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26" w:rsidRPr="00CE0F0E" w:rsidRDefault="00776126" w:rsidP="00776126">
      <w:pPr>
        <w:pStyle w:val="Heading1"/>
        <w:framePr w:wrap="around" w:hAnchor="page" w:x="2889"/>
      </w:pPr>
      <w:r w:rsidRPr="00CE0F0E">
        <w:t>O.D.S.P. ACTION COALITION</w:t>
      </w:r>
    </w:p>
    <w:p w:rsidR="00776126" w:rsidRPr="00AE5C83" w:rsidRDefault="00776126" w:rsidP="00A52763">
      <w:pPr>
        <w:spacing w:after="0"/>
        <w:ind w:left="720"/>
        <w:rPr>
          <w:rFonts w:ascii="Calibri" w:hAnsi="Calibri"/>
          <w:sz w:val="20"/>
        </w:rPr>
      </w:pPr>
      <w:r>
        <w:rPr>
          <w:rFonts w:ascii="Calibri" w:hAnsi="Calibri"/>
          <w:noProof/>
          <w:sz w:val="20"/>
          <w:lang w:eastAsia="en-CA"/>
        </w:rPr>
        <w:drawing>
          <wp:anchor distT="0" distB="0" distL="114300" distR="114300" simplePos="0" relativeHeight="251659264" behindDoc="0" locked="0" layoutInCell="1" allowOverlap="1" wp14:anchorId="13B2A18C" wp14:editId="46EC24BE">
            <wp:simplePos x="0" y="0"/>
            <wp:positionH relativeFrom="column">
              <wp:posOffset>19685</wp:posOffset>
            </wp:positionH>
            <wp:positionV relativeFrom="paragraph">
              <wp:posOffset>-131445</wp:posOffset>
            </wp:positionV>
            <wp:extent cx="859790" cy="803910"/>
            <wp:effectExtent l="0" t="0" r="0" b="0"/>
            <wp:wrapSquare wrapText="bothSides"/>
            <wp:docPr id="1" name="Picture 1" descr="ODAP_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AP_logo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0"/>
        </w:rPr>
        <w:t xml:space="preserve">  </w:t>
      </w:r>
      <w:r w:rsidRPr="003F0A2C">
        <w:rPr>
          <w:rFonts w:ascii="Calibri" w:hAnsi="Calibri"/>
          <w:sz w:val="20"/>
        </w:rPr>
        <w:t xml:space="preserve">C/O </w:t>
      </w:r>
      <w:r>
        <w:rPr>
          <w:rFonts w:ascii="Calibri" w:hAnsi="Calibri"/>
          <w:sz w:val="20"/>
        </w:rPr>
        <w:t>SCARBOROUGH</w:t>
      </w:r>
      <w:r w:rsidRPr="003F0A2C">
        <w:rPr>
          <w:rFonts w:ascii="Calibri" w:hAnsi="Calibri"/>
          <w:sz w:val="20"/>
        </w:rPr>
        <w:t xml:space="preserve"> COMMUNITY LEGAL SERVICES, </w:t>
      </w:r>
      <w:r>
        <w:rPr>
          <w:rFonts w:ascii="Calibri" w:hAnsi="Calibri"/>
          <w:sz w:val="20"/>
        </w:rPr>
        <w:t xml:space="preserve">#9 – 695 Markham Rd, </w:t>
      </w:r>
      <w:r w:rsidRPr="00AE5C83">
        <w:rPr>
          <w:rFonts w:ascii="Calibri" w:hAnsi="Calibri"/>
          <w:sz w:val="20"/>
        </w:rPr>
        <w:t>Toronto ON   M1H 2A5</w:t>
      </w:r>
    </w:p>
    <w:p w:rsidR="00776126" w:rsidRPr="007732A7" w:rsidRDefault="00776126" w:rsidP="0065258E">
      <w:pPr>
        <w:spacing w:after="0" w:line="240" w:lineRule="auto"/>
        <w:rPr>
          <w:rFonts w:ascii="Times New Roman" w:hAnsi="Times New Roman"/>
          <w:sz w:val="20"/>
          <w:szCs w:val="20"/>
        </w:rPr>
      </w:pPr>
    </w:p>
    <w:p w:rsidR="00776126" w:rsidRPr="0065258E" w:rsidRDefault="0065258E" w:rsidP="00553434">
      <w:pPr>
        <w:spacing w:after="0" w:line="264" w:lineRule="auto"/>
        <w:jc w:val="center"/>
        <w:rPr>
          <w:rFonts w:ascii="Arial" w:hAnsi="Arial" w:cs="Arial"/>
          <w:b/>
          <w:sz w:val="32"/>
          <w:szCs w:val="32"/>
        </w:rPr>
      </w:pPr>
      <w:r w:rsidRPr="0065258E">
        <w:rPr>
          <w:rFonts w:ascii="Arial" w:hAnsi="Arial" w:cs="Arial"/>
          <w:b/>
          <w:sz w:val="32"/>
          <w:szCs w:val="32"/>
        </w:rPr>
        <w:t>“Why are they taking it away from us?”</w:t>
      </w:r>
    </w:p>
    <w:p w:rsidR="00553434" w:rsidRDefault="00776126" w:rsidP="00553434">
      <w:pPr>
        <w:spacing w:after="0" w:line="264" w:lineRule="auto"/>
        <w:jc w:val="center"/>
        <w:rPr>
          <w:rFonts w:ascii="Arial" w:hAnsi="Arial" w:cs="Arial"/>
          <w:sz w:val="28"/>
          <w:szCs w:val="28"/>
        </w:rPr>
      </w:pPr>
      <w:r w:rsidRPr="00DF2AA0">
        <w:rPr>
          <w:rFonts w:ascii="Arial" w:hAnsi="Arial" w:cs="Arial"/>
          <w:sz w:val="28"/>
          <w:szCs w:val="28"/>
        </w:rPr>
        <w:t xml:space="preserve">Analysis of </w:t>
      </w:r>
      <w:r w:rsidR="0065258E">
        <w:rPr>
          <w:rFonts w:ascii="Arial" w:hAnsi="Arial" w:cs="Arial"/>
          <w:sz w:val="28"/>
          <w:szCs w:val="28"/>
        </w:rPr>
        <w:t>the results of a s</w:t>
      </w:r>
      <w:r w:rsidRPr="00DF2AA0">
        <w:rPr>
          <w:rFonts w:ascii="Arial" w:hAnsi="Arial" w:cs="Arial"/>
          <w:sz w:val="28"/>
          <w:szCs w:val="28"/>
        </w:rPr>
        <w:t>urvey</w:t>
      </w:r>
      <w:r w:rsidR="0065258E">
        <w:rPr>
          <w:rFonts w:ascii="Arial" w:hAnsi="Arial" w:cs="Arial"/>
          <w:sz w:val="28"/>
          <w:szCs w:val="28"/>
        </w:rPr>
        <w:t xml:space="preserve"> of ODSP recipients </w:t>
      </w:r>
      <w:r w:rsidR="00AF4660">
        <w:rPr>
          <w:rFonts w:ascii="Arial" w:hAnsi="Arial" w:cs="Arial"/>
          <w:sz w:val="28"/>
          <w:szCs w:val="28"/>
        </w:rPr>
        <w:t>about</w:t>
      </w:r>
      <w:r w:rsidR="0065258E">
        <w:rPr>
          <w:rFonts w:ascii="Arial" w:hAnsi="Arial" w:cs="Arial"/>
          <w:sz w:val="28"/>
          <w:szCs w:val="28"/>
        </w:rPr>
        <w:t xml:space="preserve"> </w:t>
      </w:r>
    </w:p>
    <w:p w:rsidR="00776126" w:rsidRPr="0065258E" w:rsidRDefault="0065258E" w:rsidP="00D003F8">
      <w:pPr>
        <w:spacing w:line="264" w:lineRule="auto"/>
        <w:jc w:val="center"/>
        <w:rPr>
          <w:rFonts w:ascii="Arial" w:hAnsi="Arial" w:cs="Arial"/>
          <w:sz w:val="28"/>
          <w:szCs w:val="28"/>
        </w:rPr>
      </w:pPr>
      <w:r>
        <w:rPr>
          <w:rFonts w:ascii="Arial" w:hAnsi="Arial" w:cs="Arial"/>
          <w:sz w:val="28"/>
          <w:szCs w:val="28"/>
        </w:rPr>
        <w:t>the $100 Work-Related Benefit</w:t>
      </w:r>
    </w:p>
    <w:p w:rsidR="00776126" w:rsidRPr="00583983" w:rsidRDefault="00333C19" w:rsidP="00D003F8">
      <w:pPr>
        <w:spacing w:line="264" w:lineRule="auto"/>
        <w:rPr>
          <w:rFonts w:ascii="Arial" w:hAnsi="Arial" w:cs="Arial"/>
          <w:sz w:val="24"/>
          <w:szCs w:val="24"/>
        </w:rPr>
      </w:pPr>
      <w:r w:rsidRPr="00583983">
        <w:rPr>
          <w:rFonts w:ascii="Arial" w:hAnsi="Arial" w:cs="Arial"/>
          <w:sz w:val="24"/>
          <w:szCs w:val="24"/>
        </w:rPr>
        <w:t>Starting i</w:t>
      </w:r>
      <w:r w:rsidR="00776126" w:rsidRPr="00583983">
        <w:rPr>
          <w:rFonts w:ascii="Arial" w:hAnsi="Arial" w:cs="Arial"/>
          <w:sz w:val="24"/>
          <w:szCs w:val="24"/>
        </w:rPr>
        <w:t>n December 2014, the ODSP Ac</w:t>
      </w:r>
      <w:r w:rsidR="00554518">
        <w:rPr>
          <w:rFonts w:ascii="Arial" w:hAnsi="Arial" w:cs="Arial"/>
          <w:sz w:val="24"/>
          <w:szCs w:val="24"/>
        </w:rPr>
        <w:t>tion Coalition asked people on the Ontario Disability Support Program (O</w:t>
      </w:r>
      <w:r w:rsidR="00776126" w:rsidRPr="00583983">
        <w:rPr>
          <w:rFonts w:ascii="Arial" w:hAnsi="Arial" w:cs="Arial"/>
          <w:sz w:val="24"/>
          <w:szCs w:val="24"/>
        </w:rPr>
        <w:t>DSP</w:t>
      </w:r>
      <w:r w:rsidR="00554518">
        <w:rPr>
          <w:rFonts w:ascii="Arial" w:hAnsi="Arial" w:cs="Arial"/>
          <w:sz w:val="24"/>
          <w:szCs w:val="24"/>
        </w:rPr>
        <w:t>)</w:t>
      </w:r>
      <w:r w:rsidR="00776126" w:rsidRPr="00583983">
        <w:rPr>
          <w:rFonts w:ascii="Arial" w:hAnsi="Arial" w:cs="Arial"/>
          <w:sz w:val="24"/>
          <w:szCs w:val="24"/>
        </w:rPr>
        <w:t xml:space="preserve"> who work and get the </w:t>
      </w:r>
      <w:r w:rsidR="00554518" w:rsidRPr="00583983">
        <w:rPr>
          <w:rFonts w:ascii="Arial" w:hAnsi="Arial" w:cs="Arial"/>
          <w:sz w:val="24"/>
          <w:szCs w:val="24"/>
        </w:rPr>
        <w:t xml:space="preserve">$100 </w:t>
      </w:r>
      <w:r w:rsidR="00970BEC">
        <w:rPr>
          <w:rFonts w:ascii="Arial" w:hAnsi="Arial" w:cs="Arial"/>
          <w:sz w:val="24"/>
          <w:szCs w:val="24"/>
        </w:rPr>
        <w:t>Work-Related Benefit</w:t>
      </w:r>
      <w:r w:rsidR="00776126" w:rsidRPr="00583983">
        <w:rPr>
          <w:rFonts w:ascii="Arial" w:hAnsi="Arial" w:cs="Arial"/>
          <w:sz w:val="24"/>
          <w:szCs w:val="24"/>
        </w:rPr>
        <w:t xml:space="preserve"> to answer an eight-question survey. The </w:t>
      </w:r>
      <w:r w:rsidR="00F37D02" w:rsidRPr="00583983">
        <w:rPr>
          <w:rFonts w:ascii="Arial" w:hAnsi="Arial" w:cs="Arial"/>
          <w:sz w:val="24"/>
          <w:szCs w:val="24"/>
        </w:rPr>
        <w:t xml:space="preserve">survey </w:t>
      </w:r>
      <w:r w:rsidR="00DF2AA0" w:rsidRPr="00583983">
        <w:rPr>
          <w:rFonts w:ascii="Arial" w:hAnsi="Arial" w:cs="Arial"/>
          <w:sz w:val="24"/>
          <w:szCs w:val="24"/>
        </w:rPr>
        <w:t>wa</w:t>
      </w:r>
      <w:r w:rsidR="00F37D02" w:rsidRPr="00583983">
        <w:rPr>
          <w:rFonts w:ascii="Arial" w:hAnsi="Arial" w:cs="Arial"/>
          <w:sz w:val="24"/>
          <w:szCs w:val="24"/>
        </w:rPr>
        <w:t xml:space="preserve">s </w:t>
      </w:r>
      <w:r w:rsidR="00DF2AA0" w:rsidRPr="00583983">
        <w:rPr>
          <w:rFonts w:ascii="Arial" w:hAnsi="Arial" w:cs="Arial"/>
          <w:sz w:val="24"/>
          <w:szCs w:val="24"/>
        </w:rPr>
        <w:t>done</w:t>
      </w:r>
      <w:r w:rsidR="00150FE4" w:rsidRPr="00583983">
        <w:rPr>
          <w:rFonts w:ascii="Arial" w:hAnsi="Arial" w:cs="Arial"/>
          <w:sz w:val="24"/>
          <w:szCs w:val="24"/>
        </w:rPr>
        <w:t xml:space="preserve"> </w:t>
      </w:r>
      <w:r w:rsidR="00F37D02" w:rsidRPr="00583983">
        <w:rPr>
          <w:rFonts w:ascii="Arial" w:hAnsi="Arial" w:cs="Arial"/>
          <w:sz w:val="24"/>
          <w:szCs w:val="24"/>
        </w:rPr>
        <w:t>to</w:t>
      </w:r>
      <w:r w:rsidR="00776126" w:rsidRPr="00583983">
        <w:rPr>
          <w:rFonts w:ascii="Arial" w:hAnsi="Arial" w:cs="Arial"/>
          <w:sz w:val="24"/>
          <w:szCs w:val="24"/>
        </w:rPr>
        <w:t xml:space="preserve"> get more information about who </w:t>
      </w:r>
      <w:r w:rsidR="00554518">
        <w:rPr>
          <w:rFonts w:ascii="Arial" w:hAnsi="Arial" w:cs="Arial"/>
          <w:sz w:val="24"/>
          <w:szCs w:val="24"/>
        </w:rPr>
        <w:t>gets</w:t>
      </w:r>
      <w:r w:rsidR="00776126" w:rsidRPr="00583983">
        <w:rPr>
          <w:rFonts w:ascii="Arial" w:hAnsi="Arial" w:cs="Arial"/>
          <w:sz w:val="24"/>
          <w:szCs w:val="24"/>
        </w:rPr>
        <w:t xml:space="preserve"> the </w:t>
      </w:r>
      <w:r w:rsidR="00970BEC">
        <w:rPr>
          <w:rFonts w:ascii="Arial" w:hAnsi="Arial" w:cs="Arial"/>
          <w:sz w:val="24"/>
          <w:szCs w:val="24"/>
        </w:rPr>
        <w:t>Benefit</w:t>
      </w:r>
      <w:r w:rsidR="00776126" w:rsidRPr="00583983">
        <w:rPr>
          <w:rFonts w:ascii="Arial" w:hAnsi="Arial" w:cs="Arial"/>
          <w:sz w:val="24"/>
          <w:szCs w:val="24"/>
        </w:rPr>
        <w:t xml:space="preserve">, </w:t>
      </w:r>
      <w:r w:rsidR="00554518">
        <w:rPr>
          <w:rFonts w:ascii="Arial" w:hAnsi="Arial" w:cs="Arial"/>
          <w:sz w:val="24"/>
          <w:szCs w:val="24"/>
        </w:rPr>
        <w:t>the</w:t>
      </w:r>
      <w:r w:rsidR="00776126" w:rsidRPr="00583983">
        <w:rPr>
          <w:rFonts w:ascii="Arial" w:hAnsi="Arial" w:cs="Arial"/>
          <w:sz w:val="24"/>
          <w:szCs w:val="24"/>
        </w:rPr>
        <w:t xml:space="preserve"> kind of work they do, what they use the </w:t>
      </w:r>
      <w:r w:rsidR="00970BEC">
        <w:rPr>
          <w:rFonts w:ascii="Arial" w:hAnsi="Arial" w:cs="Arial"/>
          <w:sz w:val="24"/>
          <w:szCs w:val="24"/>
        </w:rPr>
        <w:t>Benefit</w:t>
      </w:r>
      <w:r w:rsidR="00776126" w:rsidRPr="00583983">
        <w:rPr>
          <w:rFonts w:ascii="Arial" w:hAnsi="Arial" w:cs="Arial"/>
          <w:sz w:val="24"/>
          <w:szCs w:val="24"/>
        </w:rPr>
        <w:t xml:space="preserve"> for, and </w:t>
      </w:r>
      <w:r w:rsidR="00F37D02" w:rsidRPr="00583983">
        <w:rPr>
          <w:rFonts w:ascii="Arial" w:hAnsi="Arial" w:cs="Arial"/>
          <w:sz w:val="24"/>
          <w:szCs w:val="24"/>
        </w:rPr>
        <w:t xml:space="preserve">their fears about losing it. </w:t>
      </w:r>
    </w:p>
    <w:p w:rsidR="00776126" w:rsidRDefault="00776126" w:rsidP="00D003F8">
      <w:pPr>
        <w:spacing w:line="264" w:lineRule="auto"/>
        <w:rPr>
          <w:rFonts w:ascii="Arial" w:hAnsi="Arial" w:cs="Arial"/>
          <w:sz w:val="24"/>
          <w:szCs w:val="24"/>
        </w:rPr>
      </w:pPr>
      <w:r w:rsidRPr="00583983">
        <w:rPr>
          <w:rFonts w:ascii="Arial" w:hAnsi="Arial" w:cs="Arial"/>
          <w:sz w:val="24"/>
          <w:szCs w:val="24"/>
        </w:rPr>
        <w:t xml:space="preserve">That’s because the Ontario government </w:t>
      </w:r>
      <w:r w:rsidR="00150FE4" w:rsidRPr="00583983">
        <w:rPr>
          <w:rFonts w:ascii="Arial" w:hAnsi="Arial" w:cs="Arial"/>
          <w:sz w:val="24"/>
          <w:szCs w:val="24"/>
        </w:rPr>
        <w:t>is</w:t>
      </w:r>
      <w:r w:rsidRPr="00583983">
        <w:rPr>
          <w:rFonts w:ascii="Arial" w:hAnsi="Arial" w:cs="Arial"/>
          <w:sz w:val="24"/>
          <w:szCs w:val="24"/>
        </w:rPr>
        <w:t xml:space="preserve"> eliminating the Work-Related Benefit </w:t>
      </w:r>
      <w:r w:rsidR="00970BEC">
        <w:rPr>
          <w:rFonts w:ascii="Arial" w:hAnsi="Arial" w:cs="Arial"/>
          <w:sz w:val="24"/>
          <w:szCs w:val="24"/>
        </w:rPr>
        <w:t>starting in October 2015</w:t>
      </w:r>
      <w:r w:rsidR="00616546">
        <w:rPr>
          <w:rFonts w:ascii="Arial" w:hAnsi="Arial" w:cs="Arial"/>
          <w:sz w:val="24"/>
          <w:szCs w:val="24"/>
        </w:rPr>
        <w:t xml:space="preserve">. </w:t>
      </w:r>
      <w:r w:rsidR="00554518">
        <w:rPr>
          <w:rFonts w:ascii="Arial" w:hAnsi="Arial" w:cs="Arial"/>
          <w:sz w:val="24"/>
          <w:szCs w:val="24"/>
        </w:rPr>
        <w:t>Th</w:t>
      </w:r>
      <w:r w:rsidR="00970BEC">
        <w:rPr>
          <w:rFonts w:ascii="Arial" w:hAnsi="Arial" w:cs="Arial"/>
          <w:sz w:val="24"/>
          <w:szCs w:val="24"/>
        </w:rPr>
        <w:t xml:space="preserve">ey are doing this as </w:t>
      </w:r>
      <w:r w:rsidR="00150FE4" w:rsidRPr="00583983">
        <w:rPr>
          <w:rFonts w:ascii="Arial" w:hAnsi="Arial" w:cs="Arial"/>
          <w:sz w:val="24"/>
          <w:szCs w:val="24"/>
        </w:rPr>
        <w:t xml:space="preserve">part of </w:t>
      </w:r>
      <w:r w:rsidR="00554518">
        <w:rPr>
          <w:rFonts w:ascii="Arial" w:hAnsi="Arial" w:cs="Arial"/>
          <w:sz w:val="24"/>
          <w:szCs w:val="24"/>
        </w:rPr>
        <w:t xml:space="preserve">a </w:t>
      </w:r>
      <w:r w:rsidR="00970BEC">
        <w:rPr>
          <w:rFonts w:ascii="Arial" w:hAnsi="Arial" w:cs="Arial"/>
          <w:sz w:val="24"/>
          <w:szCs w:val="24"/>
        </w:rPr>
        <w:t>“</w:t>
      </w:r>
      <w:r w:rsidR="00554518">
        <w:rPr>
          <w:rFonts w:ascii="Arial" w:hAnsi="Arial" w:cs="Arial"/>
          <w:sz w:val="24"/>
          <w:szCs w:val="24"/>
        </w:rPr>
        <w:t>restructuring</w:t>
      </w:r>
      <w:r w:rsidR="00970BEC">
        <w:rPr>
          <w:rFonts w:ascii="Arial" w:hAnsi="Arial" w:cs="Arial"/>
          <w:sz w:val="24"/>
          <w:szCs w:val="24"/>
        </w:rPr>
        <w:t>”</w:t>
      </w:r>
      <w:r w:rsidR="00554518">
        <w:rPr>
          <w:rFonts w:ascii="Arial" w:hAnsi="Arial" w:cs="Arial"/>
          <w:sz w:val="24"/>
          <w:szCs w:val="24"/>
        </w:rPr>
        <w:t xml:space="preserve"> of employment-related benefits</w:t>
      </w:r>
      <w:r w:rsidR="00150FE4" w:rsidRPr="00583983">
        <w:rPr>
          <w:rFonts w:ascii="Arial" w:hAnsi="Arial" w:cs="Arial"/>
          <w:sz w:val="24"/>
          <w:szCs w:val="24"/>
        </w:rPr>
        <w:t xml:space="preserve"> </w:t>
      </w:r>
      <w:r w:rsidR="00554518">
        <w:rPr>
          <w:rFonts w:ascii="Arial" w:hAnsi="Arial" w:cs="Arial"/>
          <w:sz w:val="24"/>
          <w:szCs w:val="24"/>
        </w:rPr>
        <w:t>in</w:t>
      </w:r>
      <w:r w:rsidR="00150FE4" w:rsidRPr="00583983">
        <w:rPr>
          <w:rFonts w:ascii="Arial" w:hAnsi="Arial" w:cs="Arial"/>
          <w:sz w:val="24"/>
          <w:szCs w:val="24"/>
        </w:rPr>
        <w:t xml:space="preserve"> </w:t>
      </w:r>
      <w:r w:rsidR="00554518">
        <w:rPr>
          <w:rFonts w:ascii="Arial" w:hAnsi="Arial" w:cs="Arial"/>
          <w:sz w:val="24"/>
          <w:szCs w:val="24"/>
        </w:rPr>
        <w:t>both Ontario Works and</w:t>
      </w:r>
      <w:r w:rsidR="00150FE4" w:rsidRPr="00583983">
        <w:rPr>
          <w:rFonts w:ascii="Arial" w:hAnsi="Arial" w:cs="Arial"/>
          <w:sz w:val="24"/>
          <w:szCs w:val="24"/>
        </w:rPr>
        <w:t xml:space="preserve"> ODSP. </w:t>
      </w:r>
      <w:r w:rsidR="00F37D02" w:rsidRPr="00583983">
        <w:rPr>
          <w:rFonts w:ascii="Arial" w:hAnsi="Arial" w:cs="Arial"/>
          <w:sz w:val="24"/>
          <w:szCs w:val="24"/>
        </w:rPr>
        <w:t xml:space="preserve">We </w:t>
      </w:r>
      <w:r w:rsidR="00271618">
        <w:rPr>
          <w:rFonts w:ascii="Arial" w:hAnsi="Arial" w:cs="Arial"/>
          <w:sz w:val="24"/>
          <w:szCs w:val="24"/>
        </w:rPr>
        <w:t>want</w:t>
      </w:r>
      <w:r w:rsidR="00F37D02" w:rsidRPr="00583983">
        <w:rPr>
          <w:rFonts w:ascii="Arial" w:hAnsi="Arial" w:cs="Arial"/>
          <w:sz w:val="24"/>
          <w:szCs w:val="24"/>
        </w:rPr>
        <w:t xml:space="preserve"> the information</w:t>
      </w:r>
      <w:r w:rsidR="00271618">
        <w:rPr>
          <w:rFonts w:ascii="Arial" w:hAnsi="Arial" w:cs="Arial"/>
          <w:sz w:val="24"/>
          <w:szCs w:val="24"/>
        </w:rPr>
        <w:t xml:space="preserve"> gathered through</w:t>
      </w:r>
      <w:r w:rsidR="00F37D02" w:rsidRPr="00583983">
        <w:rPr>
          <w:rFonts w:ascii="Arial" w:hAnsi="Arial" w:cs="Arial"/>
          <w:sz w:val="24"/>
          <w:szCs w:val="24"/>
        </w:rPr>
        <w:t xml:space="preserve"> this survey </w:t>
      </w:r>
      <w:r w:rsidR="00271618">
        <w:rPr>
          <w:rFonts w:ascii="Arial" w:hAnsi="Arial" w:cs="Arial"/>
          <w:sz w:val="24"/>
          <w:szCs w:val="24"/>
        </w:rPr>
        <w:t xml:space="preserve">to </w:t>
      </w:r>
      <w:r w:rsidR="00F37D02" w:rsidRPr="00583983">
        <w:rPr>
          <w:rFonts w:ascii="Arial" w:hAnsi="Arial" w:cs="Arial"/>
          <w:sz w:val="24"/>
          <w:szCs w:val="24"/>
        </w:rPr>
        <w:t xml:space="preserve">help </w:t>
      </w:r>
      <w:r w:rsidR="00271618">
        <w:rPr>
          <w:rFonts w:ascii="Arial" w:hAnsi="Arial" w:cs="Arial"/>
          <w:sz w:val="24"/>
          <w:szCs w:val="24"/>
        </w:rPr>
        <w:t xml:space="preserve">inform the </w:t>
      </w:r>
      <w:r w:rsidR="00554518">
        <w:rPr>
          <w:rFonts w:ascii="Arial" w:hAnsi="Arial" w:cs="Arial"/>
          <w:sz w:val="24"/>
          <w:szCs w:val="24"/>
        </w:rPr>
        <w:t xml:space="preserve">government and the </w:t>
      </w:r>
      <w:r w:rsidR="00271618">
        <w:rPr>
          <w:rFonts w:ascii="Arial" w:hAnsi="Arial" w:cs="Arial"/>
          <w:sz w:val="24"/>
          <w:szCs w:val="24"/>
        </w:rPr>
        <w:t xml:space="preserve">public </w:t>
      </w:r>
      <w:r w:rsidR="00554518">
        <w:rPr>
          <w:rFonts w:ascii="Arial" w:hAnsi="Arial" w:cs="Arial"/>
          <w:sz w:val="24"/>
          <w:szCs w:val="24"/>
        </w:rPr>
        <w:t>about the implications o</w:t>
      </w:r>
      <w:r w:rsidR="00970BEC">
        <w:rPr>
          <w:rFonts w:ascii="Arial" w:hAnsi="Arial" w:cs="Arial"/>
          <w:sz w:val="24"/>
          <w:szCs w:val="24"/>
        </w:rPr>
        <w:t>f</w:t>
      </w:r>
      <w:r w:rsidR="00554518">
        <w:rPr>
          <w:rFonts w:ascii="Arial" w:hAnsi="Arial" w:cs="Arial"/>
          <w:sz w:val="24"/>
          <w:szCs w:val="24"/>
        </w:rPr>
        <w:t xml:space="preserve"> this decision </w:t>
      </w:r>
      <w:r w:rsidR="00271618">
        <w:rPr>
          <w:rFonts w:ascii="Arial" w:hAnsi="Arial" w:cs="Arial"/>
          <w:sz w:val="24"/>
          <w:szCs w:val="24"/>
        </w:rPr>
        <w:t xml:space="preserve">and fuel a debate about </w:t>
      </w:r>
      <w:r w:rsidR="00DF2AA0" w:rsidRPr="00583983">
        <w:rPr>
          <w:rFonts w:ascii="Arial" w:hAnsi="Arial" w:cs="Arial"/>
          <w:sz w:val="24"/>
          <w:szCs w:val="24"/>
        </w:rPr>
        <w:t>th</w:t>
      </w:r>
      <w:r w:rsidR="00271618">
        <w:rPr>
          <w:rFonts w:ascii="Arial" w:hAnsi="Arial" w:cs="Arial"/>
          <w:sz w:val="24"/>
          <w:szCs w:val="24"/>
        </w:rPr>
        <w:t xml:space="preserve">is </w:t>
      </w:r>
      <w:r w:rsidR="00970BEC">
        <w:rPr>
          <w:rFonts w:ascii="Arial" w:hAnsi="Arial" w:cs="Arial"/>
          <w:sz w:val="24"/>
          <w:szCs w:val="24"/>
        </w:rPr>
        <w:t xml:space="preserve">significant </w:t>
      </w:r>
      <w:r w:rsidR="00271618">
        <w:rPr>
          <w:rFonts w:ascii="Arial" w:hAnsi="Arial" w:cs="Arial"/>
          <w:sz w:val="24"/>
          <w:szCs w:val="24"/>
        </w:rPr>
        <w:t>change to ODSP benefits</w:t>
      </w:r>
      <w:r w:rsidR="00F37D02" w:rsidRPr="00583983">
        <w:rPr>
          <w:rFonts w:ascii="Arial" w:hAnsi="Arial" w:cs="Arial"/>
          <w:sz w:val="24"/>
          <w:szCs w:val="24"/>
        </w:rPr>
        <w:t xml:space="preserve">. </w:t>
      </w:r>
    </w:p>
    <w:p w:rsidR="00626ADE" w:rsidRPr="00F61DB5" w:rsidRDefault="00626ADE" w:rsidP="00D003F8">
      <w:pPr>
        <w:spacing w:line="264" w:lineRule="auto"/>
        <w:rPr>
          <w:rFonts w:ascii="Arial" w:hAnsi="Arial" w:cs="Arial"/>
          <w:b/>
          <w:sz w:val="28"/>
          <w:szCs w:val="28"/>
        </w:rPr>
      </w:pPr>
      <w:r w:rsidRPr="00F61DB5">
        <w:rPr>
          <w:rFonts w:ascii="Arial" w:hAnsi="Arial" w:cs="Arial"/>
          <w:b/>
          <w:sz w:val="28"/>
          <w:szCs w:val="28"/>
        </w:rPr>
        <w:t>What the Survey Tells Us</w:t>
      </w:r>
    </w:p>
    <w:p w:rsidR="0065258E" w:rsidRDefault="00A52763" w:rsidP="00D003F8">
      <w:pPr>
        <w:spacing w:line="264" w:lineRule="auto"/>
        <w:ind w:right="-90"/>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69504" behindDoc="1" locked="0" layoutInCell="0" allowOverlap="1" wp14:anchorId="6BE61EB9" wp14:editId="76359B5C">
                <wp:simplePos x="0" y="0"/>
                <wp:positionH relativeFrom="margin">
                  <wp:posOffset>4385310</wp:posOffset>
                </wp:positionH>
                <wp:positionV relativeFrom="paragraph">
                  <wp:posOffset>482600</wp:posOffset>
                </wp:positionV>
                <wp:extent cx="2014855" cy="744855"/>
                <wp:effectExtent l="0" t="0" r="0" b="0"/>
                <wp:wrapTight wrapText="bothSides">
                  <wp:wrapPolygon edited="0">
                    <wp:start x="0" y="0"/>
                    <wp:lineTo x="0" y="21600"/>
                    <wp:lineTo x="21600" y="21600"/>
                    <wp:lineTo x="2160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7448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65258E" w:rsidRDefault="00D003F8" w:rsidP="0065258E">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65258E">
                              <w:rPr>
                                <w:i/>
                              </w:rPr>
                              <w:t>“The extra money a month gives me more motivation to go to work and want to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3pt;margin-top:38pt;width:158.65pt;height:58.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3YqgIAAK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" o:allowincell="f" filled="f" stroked="f">
                <v:textbox>
                  <w:txbxContent>
                    <w:p w:rsidR="00D003F8" w:rsidRPr="0065258E" w:rsidRDefault="00D003F8" w:rsidP="0065258E">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65258E">
                        <w:rPr>
                          <w:i/>
                        </w:rPr>
                        <w:t>“The extra money a month gives me more motivation to go to work and want to work.”</w:t>
                      </w:r>
                    </w:p>
                  </w:txbxContent>
                </v:textbox>
                <w10:wrap type="tight" anchorx="margin"/>
              </v:shape>
            </w:pict>
          </mc:Fallback>
        </mc:AlternateContent>
      </w:r>
      <w:r w:rsidR="00626ADE">
        <w:rPr>
          <w:rFonts w:ascii="Arial" w:hAnsi="Arial" w:cs="Arial"/>
          <w:sz w:val="24"/>
          <w:szCs w:val="24"/>
        </w:rPr>
        <w:t xml:space="preserve">The overwhelming number of responses to the survey and the information gathered indicates to us that many people on ODSP </w:t>
      </w:r>
      <w:r w:rsidR="00C57593">
        <w:rPr>
          <w:rFonts w:ascii="Arial" w:hAnsi="Arial" w:cs="Arial"/>
          <w:sz w:val="24"/>
          <w:szCs w:val="24"/>
        </w:rPr>
        <w:t xml:space="preserve">value and </w:t>
      </w:r>
      <w:r w:rsidR="00626ADE">
        <w:rPr>
          <w:rFonts w:ascii="Arial" w:hAnsi="Arial" w:cs="Arial"/>
          <w:sz w:val="24"/>
          <w:szCs w:val="24"/>
        </w:rPr>
        <w:t xml:space="preserve">are concerned about losing the Work-Related Benefit. </w:t>
      </w:r>
    </w:p>
    <w:p w:rsidR="00A52763" w:rsidRDefault="00970BEC" w:rsidP="00A52763">
      <w:pPr>
        <w:spacing w:after="0" w:line="269" w:lineRule="auto"/>
        <w:rPr>
          <w:rFonts w:ascii="Arial" w:hAnsi="Arial" w:cs="Arial"/>
          <w:sz w:val="24"/>
          <w:szCs w:val="24"/>
        </w:rPr>
      </w:pPr>
      <w:r>
        <w:rPr>
          <w:rFonts w:ascii="Arial" w:hAnsi="Arial" w:cs="Arial"/>
          <w:sz w:val="24"/>
          <w:szCs w:val="24"/>
        </w:rPr>
        <w:t xml:space="preserve">The survey </w:t>
      </w:r>
      <w:r w:rsidR="00A52763">
        <w:rPr>
          <w:rFonts w:ascii="Arial" w:hAnsi="Arial" w:cs="Arial"/>
          <w:sz w:val="24"/>
          <w:szCs w:val="24"/>
        </w:rPr>
        <w:t xml:space="preserve">responses </w:t>
      </w:r>
      <w:r>
        <w:rPr>
          <w:rFonts w:ascii="Arial" w:hAnsi="Arial" w:cs="Arial"/>
          <w:sz w:val="24"/>
          <w:szCs w:val="24"/>
        </w:rPr>
        <w:t>tell us that</w:t>
      </w:r>
      <w:r w:rsidR="00A52763">
        <w:rPr>
          <w:rFonts w:ascii="Arial" w:hAnsi="Arial" w:cs="Arial"/>
          <w:sz w:val="24"/>
          <w:szCs w:val="24"/>
        </w:rPr>
        <w:t>:</w:t>
      </w:r>
    </w:p>
    <w:p w:rsidR="00A52763" w:rsidRDefault="00A52763" w:rsidP="00D003F8">
      <w:pPr>
        <w:pStyle w:val="ListParagraph"/>
        <w:numPr>
          <w:ilvl w:val="0"/>
          <w:numId w:val="18"/>
        </w:numPr>
        <w:spacing w:after="230" w:line="269" w:lineRule="auto"/>
        <w:ind w:left="720"/>
        <w:rPr>
          <w:rFonts w:ascii="Arial" w:hAnsi="Arial" w:cs="Arial"/>
          <w:sz w:val="24"/>
          <w:szCs w:val="24"/>
        </w:rPr>
      </w:pPr>
      <w:r>
        <w:rPr>
          <w:rFonts w:ascii="Arial" w:hAnsi="Arial" w:cs="Arial"/>
          <w:sz w:val="24"/>
          <w:szCs w:val="24"/>
        </w:rPr>
        <w:t>P</w:t>
      </w:r>
      <w:r w:rsidR="00970BEC" w:rsidRPr="00A52763">
        <w:rPr>
          <w:rFonts w:ascii="Arial" w:hAnsi="Arial" w:cs="Arial"/>
          <w:sz w:val="24"/>
          <w:szCs w:val="24"/>
        </w:rPr>
        <w:t xml:space="preserve">eople on ODSP </w:t>
      </w:r>
      <w:r w:rsidR="00626ADE" w:rsidRPr="00A52763">
        <w:rPr>
          <w:rFonts w:ascii="Arial" w:hAnsi="Arial" w:cs="Arial"/>
          <w:sz w:val="24"/>
          <w:szCs w:val="24"/>
        </w:rPr>
        <w:t xml:space="preserve">are trying hard to </w:t>
      </w:r>
      <w:r w:rsidR="00970BEC" w:rsidRPr="00A52763">
        <w:rPr>
          <w:rFonts w:ascii="Arial" w:hAnsi="Arial" w:cs="Arial"/>
          <w:sz w:val="24"/>
          <w:szCs w:val="24"/>
        </w:rPr>
        <w:t xml:space="preserve">work and </w:t>
      </w:r>
      <w:r w:rsidR="00DF25E6">
        <w:rPr>
          <w:rFonts w:ascii="Arial" w:hAnsi="Arial" w:cs="Arial"/>
          <w:sz w:val="24"/>
          <w:szCs w:val="24"/>
        </w:rPr>
        <w:t xml:space="preserve">to </w:t>
      </w:r>
      <w:r w:rsidR="00626ADE" w:rsidRPr="00A52763">
        <w:rPr>
          <w:rFonts w:ascii="Arial" w:hAnsi="Arial" w:cs="Arial"/>
          <w:sz w:val="24"/>
          <w:szCs w:val="24"/>
        </w:rPr>
        <w:t>continue working</w:t>
      </w:r>
      <w:r>
        <w:rPr>
          <w:rFonts w:ascii="Arial" w:hAnsi="Arial" w:cs="Arial"/>
          <w:sz w:val="24"/>
          <w:szCs w:val="24"/>
        </w:rPr>
        <w:t>.</w:t>
      </w:r>
      <w:r w:rsidR="000D6052" w:rsidRPr="00A52763">
        <w:rPr>
          <w:rFonts w:ascii="Arial" w:hAnsi="Arial" w:cs="Arial"/>
          <w:sz w:val="24"/>
          <w:szCs w:val="24"/>
        </w:rPr>
        <w:t xml:space="preserve"> </w:t>
      </w:r>
    </w:p>
    <w:p w:rsidR="00A52763" w:rsidRDefault="00A52763" w:rsidP="00D003F8">
      <w:pPr>
        <w:pStyle w:val="ListParagraph"/>
        <w:numPr>
          <w:ilvl w:val="0"/>
          <w:numId w:val="18"/>
        </w:numPr>
        <w:spacing w:after="230" w:line="269" w:lineRule="auto"/>
        <w:ind w:left="720"/>
        <w:rPr>
          <w:rFonts w:ascii="Arial" w:hAnsi="Arial" w:cs="Arial"/>
          <w:sz w:val="24"/>
          <w:szCs w:val="24"/>
        </w:rPr>
      </w:pPr>
      <w:r>
        <w:rPr>
          <w:rFonts w:ascii="Arial" w:hAnsi="Arial" w:cs="Arial"/>
          <w:sz w:val="24"/>
          <w:szCs w:val="24"/>
        </w:rPr>
        <w:t>T</w:t>
      </w:r>
      <w:r w:rsidR="00616546" w:rsidRPr="00A52763">
        <w:rPr>
          <w:rFonts w:ascii="Arial" w:hAnsi="Arial" w:cs="Arial"/>
          <w:sz w:val="24"/>
          <w:szCs w:val="24"/>
        </w:rPr>
        <w:t xml:space="preserve">hey </w:t>
      </w:r>
      <w:r>
        <w:rPr>
          <w:rFonts w:ascii="Arial" w:hAnsi="Arial" w:cs="Arial"/>
          <w:sz w:val="24"/>
          <w:szCs w:val="24"/>
        </w:rPr>
        <w:t>work</w:t>
      </w:r>
      <w:r w:rsidR="00626ADE" w:rsidRPr="00A52763">
        <w:rPr>
          <w:rFonts w:ascii="Arial" w:hAnsi="Arial" w:cs="Arial"/>
          <w:sz w:val="24"/>
          <w:szCs w:val="24"/>
        </w:rPr>
        <w:t xml:space="preserve"> for </w:t>
      </w:r>
      <w:r>
        <w:rPr>
          <w:rFonts w:ascii="Arial" w:hAnsi="Arial" w:cs="Arial"/>
          <w:sz w:val="24"/>
          <w:szCs w:val="24"/>
        </w:rPr>
        <w:t>various</w:t>
      </w:r>
      <w:r w:rsidR="00626ADE" w:rsidRPr="00A52763">
        <w:rPr>
          <w:rFonts w:ascii="Arial" w:hAnsi="Arial" w:cs="Arial"/>
          <w:sz w:val="24"/>
          <w:szCs w:val="24"/>
        </w:rPr>
        <w:t xml:space="preserve"> reasons –</w:t>
      </w:r>
      <w:r w:rsidR="00970BEC" w:rsidRPr="00A52763">
        <w:rPr>
          <w:rFonts w:ascii="Arial" w:hAnsi="Arial" w:cs="Arial"/>
          <w:sz w:val="24"/>
          <w:szCs w:val="24"/>
        </w:rPr>
        <w:t xml:space="preserve"> </w:t>
      </w:r>
      <w:r>
        <w:rPr>
          <w:rFonts w:ascii="Arial" w:hAnsi="Arial" w:cs="Arial"/>
          <w:sz w:val="24"/>
          <w:szCs w:val="24"/>
        </w:rPr>
        <w:t xml:space="preserve">primarily to </w:t>
      </w:r>
      <w:r w:rsidR="00626ADE" w:rsidRPr="00A52763">
        <w:rPr>
          <w:rFonts w:ascii="Arial" w:hAnsi="Arial" w:cs="Arial"/>
          <w:sz w:val="24"/>
          <w:szCs w:val="24"/>
        </w:rPr>
        <w:t>earn income</w:t>
      </w:r>
      <w:r>
        <w:rPr>
          <w:rFonts w:ascii="Arial" w:hAnsi="Arial" w:cs="Arial"/>
          <w:sz w:val="24"/>
          <w:szCs w:val="24"/>
        </w:rPr>
        <w:t>,</w:t>
      </w:r>
      <w:r w:rsidR="00626ADE" w:rsidRPr="00A52763">
        <w:rPr>
          <w:rFonts w:ascii="Arial" w:hAnsi="Arial" w:cs="Arial"/>
          <w:sz w:val="24"/>
          <w:szCs w:val="24"/>
        </w:rPr>
        <w:t xml:space="preserve"> </w:t>
      </w:r>
      <w:r>
        <w:rPr>
          <w:rFonts w:ascii="Arial" w:hAnsi="Arial" w:cs="Arial"/>
          <w:sz w:val="24"/>
          <w:szCs w:val="24"/>
        </w:rPr>
        <w:t>b</w:t>
      </w:r>
      <w:r w:rsidR="00970BEC" w:rsidRPr="00A52763">
        <w:rPr>
          <w:rFonts w:ascii="Arial" w:hAnsi="Arial" w:cs="Arial"/>
          <w:sz w:val="24"/>
          <w:szCs w:val="24"/>
        </w:rPr>
        <w:t xml:space="preserve">ut </w:t>
      </w:r>
      <w:r>
        <w:rPr>
          <w:rFonts w:ascii="Arial" w:hAnsi="Arial" w:cs="Arial"/>
          <w:sz w:val="24"/>
          <w:szCs w:val="24"/>
        </w:rPr>
        <w:t xml:space="preserve">also to </w:t>
      </w:r>
      <w:r w:rsidRPr="00A52763">
        <w:rPr>
          <w:rFonts w:ascii="Arial" w:hAnsi="Arial" w:cs="Arial"/>
          <w:sz w:val="24"/>
          <w:szCs w:val="24"/>
        </w:rPr>
        <w:t>make a contribution to community, build social networks and gain a sense of dignity and self</w:t>
      </w:r>
      <w:r>
        <w:rPr>
          <w:rFonts w:ascii="Arial" w:hAnsi="Arial" w:cs="Arial"/>
          <w:sz w:val="24"/>
          <w:szCs w:val="24"/>
        </w:rPr>
        <w:t>-</w:t>
      </w:r>
      <w:r w:rsidRPr="00A52763">
        <w:rPr>
          <w:rFonts w:ascii="Arial" w:hAnsi="Arial" w:cs="Arial"/>
          <w:sz w:val="24"/>
          <w:szCs w:val="24"/>
        </w:rPr>
        <w:t>worth</w:t>
      </w:r>
      <w:r>
        <w:rPr>
          <w:rFonts w:ascii="Arial" w:hAnsi="Arial" w:cs="Arial"/>
          <w:sz w:val="24"/>
          <w:szCs w:val="24"/>
        </w:rPr>
        <w:t xml:space="preserve"> – and the Work-Related Benefit supports them</w:t>
      </w:r>
      <w:r w:rsidR="00D003F8">
        <w:rPr>
          <w:rFonts w:ascii="Arial" w:hAnsi="Arial" w:cs="Arial"/>
          <w:sz w:val="24"/>
          <w:szCs w:val="24"/>
        </w:rPr>
        <w:t xml:space="preserve"> to do this</w:t>
      </w:r>
      <w:r>
        <w:rPr>
          <w:rFonts w:ascii="Arial" w:hAnsi="Arial" w:cs="Arial"/>
          <w:sz w:val="24"/>
          <w:szCs w:val="24"/>
        </w:rPr>
        <w:t xml:space="preserve">. </w:t>
      </w:r>
    </w:p>
    <w:p w:rsidR="00A52763" w:rsidRDefault="00881074" w:rsidP="00D003F8">
      <w:pPr>
        <w:pStyle w:val="ListParagraph"/>
        <w:numPr>
          <w:ilvl w:val="0"/>
          <w:numId w:val="18"/>
        </w:numPr>
        <w:spacing w:after="230" w:line="269" w:lineRule="auto"/>
        <w:ind w:left="720"/>
        <w:rPr>
          <w:rFonts w:ascii="Arial" w:hAnsi="Arial" w:cs="Arial"/>
          <w:sz w:val="24"/>
          <w:szCs w:val="24"/>
        </w:rPr>
      </w:pPr>
      <w:r>
        <w:rPr>
          <w:rFonts w:ascii="Arial" w:hAnsi="Arial" w:cs="Arial"/>
          <w:sz w:val="24"/>
          <w:szCs w:val="24"/>
        </w:rPr>
        <w:t>W</w:t>
      </w:r>
      <w:r w:rsidRPr="00A52763">
        <w:rPr>
          <w:rFonts w:ascii="Arial" w:hAnsi="Arial" w:cs="Arial"/>
          <w:sz w:val="24"/>
          <w:szCs w:val="24"/>
        </w:rPr>
        <w:t>ork</w:t>
      </w:r>
      <w:r>
        <w:rPr>
          <w:rFonts w:ascii="Arial" w:hAnsi="Arial" w:cs="Arial"/>
          <w:sz w:val="24"/>
          <w:szCs w:val="24"/>
        </w:rPr>
        <w:t>ing can be difficult</w:t>
      </w:r>
      <w:r w:rsidRPr="00A52763">
        <w:rPr>
          <w:rFonts w:ascii="Arial" w:hAnsi="Arial" w:cs="Arial"/>
          <w:sz w:val="24"/>
          <w:szCs w:val="24"/>
        </w:rPr>
        <w:t xml:space="preserve">. </w:t>
      </w:r>
      <w:r w:rsidR="00A52763">
        <w:rPr>
          <w:rFonts w:ascii="Arial" w:hAnsi="Arial" w:cs="Arial"/>
          <w:sz w:val="24"/>
          <w:szCs w:val="24"/>
        </w:rPr>
        <w:t xml:space="preserve">The jobs people report having have are typically those </w:t>
      </w:r>
      <w:r w:rsidR="0065258E" w:rsidRPr="00A52763">
        <w:rPr>
          <w:rFonts w:ascii="Arial" w:hAnsi="Arial" w:cs="Arial"/>
          <w:sz w:val="24"/>
          <w:szCs w:val="24"/>
        </w:rPr>
        <w:t>that offer flexible or part-time work</w:t>
      </w:r>
      <w:r w:rsidR="00D003F8">
        <w:rPr>
          <w:rFonts w:ascii="Arial" w:hAnsi="Arial" w:cs="Arial"/>
          <w:sz w:val="24"/>
          <w:szCs w:val="24"/>
        </w:rPr>
        <w:t>, which</w:t>
      </w:r>
      <w:r w:rsidR="00970BEC" w:rsidRPr="00A52763">
        <w:rPr>
          <w:rFonts w:ascii="Arial" w:hAnsi="Arial" w:cs="Arial"/>
          <w:sz w:val="24"/>
          <w:szCs w:val="24"/>
        </w:rPr>
        <w:t xml:space="preserve"> </w:t>
      </w:r>
      <w:r w:rsidR="00D003F8">
        <w:rPr>
          <w:rFonts w:ascii="Arial" w:hAnsi="Arial" w:cs="Arial"/>
          <w:sz w:val="24"/>
          <w:szCs w:val="24"/>
        </w:rPr>
        <w:t xml:space="preserve">may </w:t>
      </w:r>
      <w:r w:rsidR="004D3BE3" w:rsidRPr="00A52763">
        <w:rPr>
          <w:rFonts w:ascii="Arial" w:hAnsi="Arial" w:cs="Arial"/>
          <w:sz w:val="24"/>
          <w:szCs w:val="24"/>
        </w:rPr>
        <w:t>reflect</w:t>
      </w:r>
      <w:r w:rsidR="00970BEC" w:rsidRPr="00A52763">
        <w:rPr>
          <w:rFonts w:ascii="Arial" w:hAnsi="Arial" w:cs="Arial"/>
          <w:sz w:val="24"/>
          <w:szCs w:val="24"/>
        </w:rPr>
        <w:t xml:space="preserve"> the challenges that </w:t>
      </w:r>
      <w:r w:rsidR="004D3BE3" w:rsidRPr="00A52763">
        <w:rPr>
          <w:rFonts w:ascii="Arial" w:hAnsi="Arial" w:cs="Arial"/>
          <w:sz w:val="24"/>
          <w:szCs w:val="24"/>
        </w:rPr>
        <w:t>people with disabilities face with</w:t>
      </w:r>
      <w:r w:rsidR="00970BEC" w:rsidRPr="00A52763">
        <w:rPr>
          <w:rFonts w:ascii="Arial" w:hAnsi="Arial" w:cs="Arial"/>
          <w:sz w:val="24"/>
          <w:szCs w:val="24"/>
        </w:rPr>
        <w:t xml:space="preserve"> working full-time. </w:t>
      </w:r>
    </w:p>
    <w:p w:rsidR="000B5E36" w:rsidRDefault="00D003F8" w:rsidP="00D003F8">
      <w:pPr>
        <w:pStyle w:val="ListParagraph"/>
        <w:numPr>
          <w:ilvl w:val="0"/>
          <w:numId w:val="18"/>
        </w:numPr>
        <w:spacing w:after="230" w:line="269" w:lineRule="auto"/>
        <w:ind w:left="720"/>
        <w:rPr>
          <w:rFonts w:ascii="Arial" w:hAnsi="Arial" w:cs="Arial"/>
          <w:sz w:val="24"/>
          <w:szCs w:val="24"/>
        </w:rPr>
      </w:pPr>
      <w:r>
        <w:rPr>
          <w:rFonts w:ascii="Arial" w:hAnsi="Arial" w:cs="Arial"/>
          <w:sz w:val="24"/>
          <w:szCs w:val="24"/>
        </w:rPr>
        <w:t>People</w:t>
      </w:r>
      <w:r w:rsidR="00970BEC" w:rsidRPr="00A52763">
        <w:rPr>
          <w:rFonts w:ascii="Arial" w:hAnsi="Arial" w:cs="Arial"/>
          <w:sz w:val="24"/>
          <w:szCs w:val="24"/>
        </w:rPr>
        <w:t xml:space="preserve"> </w:t>
      </w:r>
      <w:r w:rsidR="00553434" w:rsidRPr="00A52763">
        <w:rPr>
          <w:rFonts w:ascii="Arial" w:hAnsi="Arial" w:cs="Arial"/>
          <w:sz w:val="24"/>
          <w:szCs w:val="24"/>
        </w:rPr>
        <w:t>face many</w:t>
      </w:r>
      <w:r w:rsidR="00626ADE" w:rsidRPr="00A52763">
        <w:rPr>
          <w:rFonts w:ascii="Arial" w:hAnsi="Arial" w:cs="Arial"/>
          <w:sz w:val="24"/>
          <w:szCs w:val="24"/>
        </w:rPr>
        <w:t xml:space="preserve"> barriers </w:t>
      </w:r>
      <w:r w:rsidR="00553434" w:rsidRPr="00A52763">
        <w:rPr>
          <w:rFonts w:ascii="Arial" w:hAnsi="Arial" w:cs="Arial"/>
          <w:sz w:val="24"/>
          <w:szCs w:val="24"/>
        </w:rPr>
        <w:t>to</w:t>
      </w:r>
      <w:r w:rsidR="009867B9" w:rsidRPr="00A52763">
        <w:rPr>
          <w:rFonts w:ascii="Arial" w:hAnsi="Arial" w:cs="Arial"/>
          <w:sz w:val="24"/>
          <w:szCs w:val="24"/>
        </w:rPr>
        <w:t xml:space="preserve"> the labour market</w:t>
      </w:r>
      <w:r w:rsidR="00626ADE" w:rsidRPr="00A52763">
        <w:rPr>
          <w:rFonts w:ascii="Arial" w:hAnsi="Arial" w:cs="Arial"/>
          <w:sz w:val="24"/>
          <w:szCs w:val="24"/>
        </w:rPr>
        <w:t xml:space="preserve"> and </w:t>
      </w:r>
      <w:r w:rsidR="00553434" w:rsidRPr="00A52763">
        <w:rPr>
          <w:rFonts w:ascii="Arial" w:hAnsi="Arial" w:cs="Arial"/>
          <w:sz w:val="24"/>
          <w:szCs w:val="24"/>
        </w:rPr>
        <w:t>deal with a number of costs associated with working</w:t>
      </w:r>
      <w:r w:rsidR="00626ADE" w:rsidRPr="00A52763">
        <w:rPr>
          <w:rFonts w:ascii="Arial" w:hAnsi="Arial" w:cs="Arial"/>
          <w:sz w:val="24"/>
          <w:szCs w:val="24"/>
        </w:rPr>
        <w:t xml:space="preserve">. </w:t>
      </w:r>
    </w:p>
    <w:p w:rsidR="00A52763" w:rsidRDefault="00970BEC" w:rsidP="00D003F8">
      <w:pPr>
        <w:pStyle w:val="ListParagraph"/>
        <w:numPr>
          <w:ilvl w:val="0"/>
          <w:numId w:val="18"/>
        </w:numPr>
        <w:spacing w:after="230" w:line="269" w:lineRule="auto"/>
        <w:ind w:left="720"/>
        <w:rPr>
          <w:rFonts w:ascii="Arial" w:hAnsi="Arial" w:cs="Arial"/>
          <w:sz w:val="24"/>
          <w:szCs w:val="24"/>
        </w:rPr>
      </w:pPr>
      <w:r w:rsidRPr="00A52763">
        <w:rPr>
          <w:rFonts w:ascii="Arial" w:hAnsi="Arial" w:cs="Arial"/>
          <w:sz w:val="24"/>
          <w:szCs w:val="24"/>
        </w:rPr>
        <w:t xml:space="preserve">The high cost of transportation and work-related clothing and equipment are </w:t>
      </w:r>
      <w:r w:rsidR="00A52763">
        <w:rPr>
          <w:rFonts w:ascii="Arial" w:hAnsi="Arial" w:cs="Arial"/>
          <w:sz w:val="24"/>
          <w:szCs w:val="24"/>
        </w:rPr>
        <w:t xml:space="preserve">common themes, as are </w:t>
      </w:r>
      <w:r w:rsidRPr="00A52763">
        <w:rPr>
          <w:rFonts w:ascii="Arial" w:hAnsi="Arial" w:cs="Arial"/>
          <w:sz w:val="24"/>
          <w:szCs w:val="24"/>
        </w:rPr>
        <w:t xml:space="preserve">barriers posed by living with a mental health disability </w:t>
      </w:r>
      <w:r w:rsidR="007421F7">
        <w:rPr>
          <w:rFonts w:ascii="Arial" w:hAnsi="Arial" w:cs="Arial"/>
          <w:sz w:val="24"/>
          <w:szCs w:val="24"/>
        </w:rPr>
        <w:t>or</w:t>
      </w:r>
      <w:r w:rsidRPr="00A52763">
        <w:rPr>
          <w:rFonts w:ascii="Arial" w:hAnsi="Arial" w:cs="Arial"/>
          <w:sz w:val="24"/>
          <w:szCs w:val="24"/>
        </w:rPr>
        <w:t xml:space="preserve"> mental illness</w:t>
      </w:r>
      <w:r w:rsidR="007421F7">
        <w:rPr>
          <w:rFonts w:ascii="Arial" w:hAnsi="Arial" w:cs="Arial"/>
          <w:sz w:val="24"/>
          <w:szCs w:val="24"/>
        </w:rPr>
        <w:t>. T</w:t>
      </w:r>
      <w:r w:rsidRPr="00A52763">
        <w:rPr>
          <w:rFonts w:ascii="Arial" w:hAnsi="Arial" w:cs="Arial"/>
          <w:sz w:val="24"/>
          <w:szCs w:val="24"/>
        </w:rPr>
        <w:t>he problem of being unable to afford healthy food</w:t>
      </w:r>
      <w:r w:rsidR="007421F7">
        <w:rPr>
          <w:rFonts w:ascii="Arial" w:hAnsi="Arial" w:cs="Arial"/>
          <w:sz w:val="24"/>
          <w:szCs w:val="24"/>
        </w:rPr>
        <w:t xml:space="preserve"> was also raised by many</w:t>
      </w:r>
      <w:r w:rsidRPr="00A52763">
        <w:rPr>
          <w:rFonts w:ascii="Arial" w:hAnsi="Arial" w:cs="Arial"/>
          <w:sz w:val="24"/>
          <w:szCs w:val="24"/>
        </w:rPr>
        <w:t xml:space="preserve">. </w:t>
      </w:r>
    </w:p>
    <w:p w:rsidR="00A52763" w:rsidRDefault="00626ADE" w:rsidP="00D003F8">
      <w:pPr>
        <w:pStyle w:val="ListParagraph"/>
        <w:numPr>
          <w:ilvl w:val="0"/>
          <w:numId w:val="18"/>
        </w:numPr>
        <w:spacing w:after="230" w:line="269" w:lineRule="auto"/>
        <w:ind w:left="720"/>
        <w:rPr>
          <w:rFonts w:ascii="Arial" w:hAnsi="Arial" w:cs="Arial"/>
          <w:sz w:val="24"/>
          <w:szCs w:val="24"/>
        </w:rPr>
      </w:pPr>
      <w:r w:rsidRPr="00A52763">
        <w:rPr>
          <w:rFonts w:ascii="Arial" w:hAnsi="Arial" w:cs="Arial"/>
          <w:sz w:val="24"/>
          <w:szCs w:val="24"/>
        </w:rPr>
        <w:t>The Work-Related Benefit plays a number of important roles in the lives</w:t>
      </w:r>
      <w:r w:rsidR="00970BEC" w:rsidRPr="00A52763">
        <w:rPr>
          <w:rFonts w:ascii="Arial" w:hAnsi="Arial" w:cs="Arial"/>
          <w:sz w:val="24"/>
          <w:szCs w:val="24"/>
        </w:rPr>
        <w:t xml:space="preserve"> of people on ODSP who work,</w:t>
      </w:r>
      <w:r w:rsidRPr="00A52763">
        <w:rPr>
          <w:rFonts w:ascii="Arial" w:hAnsi="Arial" w:cs="Arial"/>
          <w:sz w:val="24"/>
          <w:szCs w:val="24"/>
        </w:rPr>
        <w:t xml:space="preserve"> to begin to address those </w:t>
      </w:r>
      <w:r w:rsidR="004D3BE3" w:rsidRPr="00A52763">
        <w:rPr>
          <w:rFonts w:ascii="Arial" w:hAnsi="Arial" w:cs="Arial"/>
          <w:sz w:val="24"/>
          <w:szCs w:val="24"/>
        </w:rPr>
        <w:t xml:space="preserve">labour market </w:t>
      </w:r>
      <w:r w:rsidRPr="00A52763">
        <w:rPr>
          <w:rFonts w:ascii="Arial" w:hAnsi="Arial" w:cs="Arial"/>
          <w:sz w:val="24"/>
          <w:szCs w:val="24"/>
        </w:rPr>
        <w:t>barriers</w:t>
      </w:r>
      <w:r w:rsidR="00970BEC" w:rsidRPr="00A52763">
        <w:rPr>
          <w:rFonts w:ascii="Arial" w:hAnsi="Arial" w:cs="Arial"/>
          <w:sz w:val="24"/>
          <w:szCs w:val="24"/>
        </w:rPr>
        <w:t xml:space="preserve"> and costs</w:t>
      </w:r>
      <w:r w:rsidRPr="00A52763">
        <w:rPr>
          <w:rFonts w:ascii="Arial" w:hAnsi="Arial" w:cs="Arial"/>
          <w:sz w:val="24"/>
          <w:szCs w:val="24"/>
        </w:rPr>
        <w:t xml:space="preserve">. </w:t>
      </w:r>
    </w:p>
    <w:p w:rsidR="00A52763" w:rsidRDefault="00970BEC" w:rsidP="00D003F8">
      <w:pPr>
        <w:pStyle w:val="ListParagraph"/>
        <w:numPr>
          <w:ilvl w:val="0"/>
          <w:numId w:val="18"/>
        </w:numPr>
        <w:spacing w:line="269" w:lineRule="auto"/>
        <w:ind w:left="720"/>
        <w:rPr>
          <w:rFonts w:ascii="Arial" w:hAnsi="Arial" w:cs="Arial"/>
          <w:sz w:val="24"/>
          <w:szCs w:val="24"/>
        </w:rPr>
      </w:pPr>
      <w:r w:rsidRPr="00A52763">
        <w:rPr>
          <w:rFonts w:ascii="Arial" w:hAnsi="Arial" w:cs="Arial"/>
          <w:sz w:val="24"/>
          <w:szCs w:val="24"/>
        </w:rPr>
        <w:t xml:space="preserve">Without </w:t>
      </w:r>
      <w:r w:rsidR="00A52763">
        <w:rPr>
          <w:rFonts w:ascii="Arial" w:hAnsi="Arial" w:cs="Arial"/>
          <w:sz w:val="24"/>
          <w:szCs w:val="24"/>
        </w:rPr>
        <w:t>the Benefit</w:t>
      </w:r>
      <w:r w:rsidRPr="00A52763">
        <w:rPr>
          <w:rFonts w:ascii="Arial" w:hAnsi="Arial" w:cs="Arial"/>
          <w:sz w:val="24"/>
          <w:szCs w:val="24"/>
        </w:rPr>
        <w:t xml:space="preserve">, </w:t>
      </w:r>
      <w:r w:rsidR="003C0A03" w:rsidRPr="00A52763">
        <w:rPr>
          <w:rFonts w:ascii="Arial" w:hAnsi="Arial" w:cs="Arial"/>
          <w:sz w:val="24"/>
          <w:szCs w:val="24"/>
        </w:rPr>
        <w:t>many</w:t>
      </w:r>
      <w:r w:rsidRPr="00A52763">
        <w:rPr>
          <w:rFonts w:ascii="Arial" w:hAnsi="Arial" w:cs="Arial"/>
          <w:sz w:val="24"/>
          <w:szCs w:val="24"/>
        </w:rPr>
        <w:t xml:space="preserve"> fear that they will have to quit working or limit the amount that they work</w:t>
      </w:r>
      <w:r w:rsidR="00A52763">
        <w:rPr>
          <w:rFonts w:ascii="Arial" w:hAnsi="Arial" w:cs="Arial"/>
          <w:sz w:val="24"/>
          <w:szCs w:val="24"/>
        </w:rPr>
        <w:t>. They also</w:t>
      </w:r>
      <w:r w:rsidRPr="00A52763">
        <w:rPr>
          <w:rFonts w:ascii="Arial" w:hAnsi="Arial" w:cs="Arial"/>
          <w:sz w:val="24"/>
          <w:szCs w:val="24"/>
        </w:rPr>
        <w:t xml:space="preserve"> </w:t>
      </w:r>
      <w:r w:rsidR="00C57593" w:rsidRPr="00A52763">
        <w:rPr>
          <w:rFonts w:ascii="Arial" w:hAnsi="Arial" w:cs="Arial"/>
          <w:sz w:val="24"/>
          <w:szCs w:val="24"/>
        </w:rPr>
        <w:t>fear losing the abi</w:t>
      </w:r>
      <w:r w:rsidR="003C0A03" w:rsidRPr="00A52763">
        <w:rPr>
          <w:rFonts w:ascii="Arial" w:hAnsi="Arial" w:cs="Arial"/>
          <w:sz w:val="24"/>
          <w:szCs w:val="24"/>
        </w:rPr>
        <w:t>lity to travel</w:t>
      </w:r>
      <w:r w:rsidRPr="00A52763">
        <w:rPr>
          <w:rFonts w:ascii="Arial" w:hAnsi="Arial" w:cs="Arial"/>
          <w:sz w:val="24"/>
          <w:szCs w:val="24"/>
        </w:rPr>
        <w:t xml:space="preserve">. </w:t>
      </w:r>
      <w:bookmarkStart w:id="0" w:name="_GoBack"/>
      <w:bookmarkEnd w:id="0"/>
    </w:p>
    <w:p w:rsidR="00626ADE" w:rsidRPr="00A52763" w:rsidRDefault="00AF0CAC" w:rsidP="00A52763">
      <w:pPr>
        <w:spacing w:after="230" w:line="264" w:lineRule="auto"/>
        <w:rPr>
          <w:rFonts w:ascii="Arial" w:hAnsi="Arial" w:cs="Arial"/>
          <w:sz w:val="24"/>
          <w:szCs w:val="24"/>
        </w:rPr>
      </w:pPr>
      <w:r>
        <w:rPr>
          <w:rFonts w:ascii="Arial" w:hAnsi="Arial" w:cs="Arial"/>
          <w:sz w:val="24"/>
          <w:szCs w:val="24"/>
        </w:rPr>
        <w:t>T</w:t>
      </w:r>
      <w:r w:rsidR="000D6052" w:rsidRPr="00A52763">
        <w:rPr>
          <w:rFonts w:ascii="Arial" w:hAnsi="Arial" w:cs="Arial"/>
          <w:sz w:val="24"/>
          <w:szCs w:val="24"/>
        </w:rPr>
        <w:t>he loss of th</w:t>
      </w:r>
      <w:r w:rsidR="00C57593" w:rsidRPr="00A52763">
        <w:rPr>
          <w:rFonts w:ascii="Arial" w:hAnsi="Arial" w:cs="Arial"/>
          <w:sz w:val="24"/>
          <w:szCs w:val="24"/>
        </w:rPr>
        <w:t>e</w:t>
      </w:r>
      <w:r w:rsidR="000D6052" w:rsidRPr="00A52763">
        <w:rPr>
          <w:rFonts w:ascii="Arial" w:hAnsi="Arial" w:cs="Arial"/>
          <w:sz w:val="24"/>
          <w:szCs w:val="24"/>
        </w:rPr>
        <w:t xml:space="preserve"> </w:t>
      </w:r>
      <w:r w:rsidR="00A52763">
        <w:rPr>
          <w:rFonts w:ascii="Arial" w:hAnsi="Arial" w:cs="Arial"/>
          <w:sz w:val="24"/>
          <w:szCs w:val="24"/>
        </w:rPr>
        <w:t xml:space="preserve">Work-Related </w:t>
      </w:r>
      <w:r w:rsidR="00C57593" w:rsidRPr="00A52763">
        <w:rPr>
          <w:rFonts w:ascii="Arial" w:hAnsi="Arial" w:cs="Arial"/>
          <w:sz w:val="24"/>
          <w:szCs w:val="24"/>
        </w:rPr>
        <w:t>B</w:t>
      </w:r>
      <w:r w:rsidR="000D6052" w:rsidRPr="00A52763">
        <w:rPr>
          <w:rFonts w:ascii="Arial" w:hAnsi="Arial" w:cs="Arial"/>
          <w:sz w:val="24"/>
          <w:szCs w:val="24"/>
        </w:rPr>
        <w:t>enefit</w:t>
      </w:r>
      <w:r w:rsidR="00626ADE" w:rsidRPr="00A52763">
        <w:rPr>
          <w:rFonts w:ascii="Arial" w:hAnsi="Arial" w:cs="Arial"/>
          <w:sz w:val="24"/>
          <w:szCs w:val="24"/>
        </w:rPr>
        <w:t xml:space="preserve"> </w:t>
      </w:r>
      <w:r w:rsidR="00CF2F1F" w:rsidRPr="00A52763">
        <w:rPr>
          <w:rFonts w:ascii="Arial" w:hAnsi="Arial" w:cs="Arial"/>
          <w:sz w:val="24"/>
          <w:szCs w:val="24"/>
        </w:rPr>
        <w:t>has the potential to</w:t>
      </w:r>
      <w:r w:rsidR="00626ADE" w:rsidRPr="00A52763">
        <w:rPr>
          <w:rFonts w:ascii="Arial" w:hAnsi="Arial" w:cs="Arial"/>
          <w:sz w:val="24"/>
          <w:szCs w:val="24"/>
        </w:rPr>
        <w:t xml:space="preserve"> have</w:t>
      </w:r>
      <w:r w:rsidR="00616546" w:rsidRPr="00A52763">
        <w:rPr>
          <w:rFonts w:ascii="Arial" w:hAnsi="Arial" w:cs="Arial"/>
          <w:sz w:val="24"/>
          <w:szCs w:val="24"/>
        </w:rPr>
        <w:t xml:space="preserve"> a </w:t>
      </w:r>
      <w:r w:rsidR="00626ADE" w:rsidRPr="00A52763">
        <w:rPr>
          <w:rFonts w:ascii="Arial" w:hAnsi="Arial" w:cs="Arial"/>
          <w:sz w:val="24"/>
          <w:szCs w:val="24"/>
        </w:rPr>
        <w:t xml:space="preserve">deep and lasting </w:t>
      </w:r>
      <w:r w:rsidR="00CF2F1F" w:rsidRPr="00A52763">
        <w:rPr>
          <w:rFonts w:ascii="Arial" w:hAnsi="Arial" w:cs="Arial"/>
          <w:sz w:val="24"/>
          <w:szCs w:val="24"/>
        </w:rPr>
        <w:t xml:space="preserve">negative </w:t>
      </w:r>
      <w:r w:rsidR="00626ADE" w:rsidRPr="00A52763">
        <w:rPr>
          <w:rFonts w:ascii="Arial" w:hAnsi="Arial" w:cs="Arial"/>
          <w:sz w:val="24"/>
          <w:szCs w:val="24"/>
        </w:rPr>
        <w:t>impact</w:t>
      </w:r>
      <w:r w:rsidR="009867B9" w:rsidRPr="00A52763">
        <w:rPr>
          <w:rFonts w:ascii="Arial" w:hAnsi="Arial" w:cs="Arial"/>
          <w:sz w:val="24"/>
          <w:szCs w:val="24"/>
        </w:rPr>
        <w:t xml:space="preserve"> on </w:t>
      </w:r>
      <w:r w:rsidR="002523FA" w:rsidRPr="00A52763">
        <w:rPr>
          <w:rFonts w:ascii="Arial" w:hAnsi="Arial" w:cs="Arial"/>
          <w:sz w:val="24"/>
          <w:szCs w:val="24"/>
        </w:rPr>
        <w:t>the f</w:t>
      </w:r>
      <w:r w:rsidR="009867B9" w:rsidRPr="00A52763">
        <w:rPr>
          <w:rFonts w:ascii="Arial" w:hAnsi="Arial" w:cs="Arial"/>
          <w:sz w:val="24"/>
          <w:szCs w:val="24"/>
        </w:rPr>
        <w:t>inancial, physical and emotional health</w:t>
      </w:r>
      <w:r w:rsidR="002523FA" w:rsidRPr="00A52763">
        <w:rPr>
          <w:rFonts w:ascii="Arial" w:hAnsi="Arial" w:cs="Arial"/>
          <w:sz w:val="24"/>
          <w:szCs w:val="24"/>
        </w:rPr>
        <w:t xml:space="preserve"> of people with disabilities on ODSP who work</w:t>
      </w:r>
      <w:r w:rsidR="003C0A03" w:rsidRPr="00A52763">
        <w:rPr>
          <w:rFonts w:ascii="Arial" w:hAnsi="Arial" w:cs="Arial"/>
          <w:sz w:val="24"/>
          <w:szCs w:val="24"/>
        </w:rPr>
        <w:t xml:space="preserve"> and on their ability to continue working</w:t>
      </w:r>
      <w:r w:rsidR="00626ADE" w:rsidRPr="00A52763">
        <w:rPr>
          <w:rFonts w:ascii="Arial" w:hAnsi="Arial" w:cs="Arial"/>
          <w:sz w:val="24"/>
          <w:szCs w:val="24"/>
        </w:rPr>
        <w:t xml:space="preserve">.  </w:t>
      </w:r>
    </w:p>
    <w:p w:rsidR="00626ADE" w:rsidRPr="00F61DB5" w:rsidRDefault="00626ADE" w:rsidP="004D3BE3">
      <w:pPr>
        <w:spacing w:after="220" w:line="264" w:lineRule="auto"/>
        <w:rPr>
          <w:rFonts w:ascii="Arial" w:hAnsi="Arial" w:cs="Arial"/>
          <w:b/>
          <w:sz w:val="28"/>
          <w:szCs w:val="28"/>
        </w:rPr>
      </w:pPr>
      <w:r w:rsidRPr="00F61DB5">
        <w:rPr>
          <w:rFonts w:ascii="Arial" w:hAnsi="Arial" w:cs="Arial"/>
          <w:b/>
          <w:sz w:val="28"/>
          <w:szCs w:val="28"/>
        </w:rPr>
        <w:lastRenderedPageBreak/>
        <w:t>How We Did the Survey</w:t>
      </w:r>
    </w:p>
    <w:p w:rsidR="00897590" w:rsidRPr="00583983" w:rsidRDefault="00333C19" w:rsidP="004D3BE3">
      <w:pPr>
        <w:spacing w:after="220" w:line="264" w:lineRule="auto"/>
        <w:rPr>
          <w:rFonts w:ascii="Arial" w:hAnsi="Arial" w:cs="Arial"/>
          <w:sz w:val="24"/>
          <w:szCs w:val="24"/>
        </w:rPr>
      </w:pPr>
      <w:r w:rsidRPr="00583983">
        <w:rPr>
          <w:rFonts w:ascii="Arial" w:hAnsi="Arial" w:cs="Arial"/>
          <w:sz w:val="24"/>
          <w:szCs w:val="24"/>
        </w:rPr>
        <w:t xml:space="preserve">The survey was </w:t>
      </w:r>
      <w:r w:rsidR="00DF2AA0" w:rsidRPr="00583983">
        <w:rPr>
          <w:rFonts w:ascii="Arial" w:hAnsi="Arial" w:cs="Arial"/>
          <w:sz w:val="24"/>
          <w:szCs w:val="24"/>
        </w:rPr>
        <w:t>done</w:t>
      </w:r>
      <w:r w:rsidRPr="00583983">
        <w:rPr>
          <w:rFonts w:ascii="Arial" w:hAnsi="Arial" w:cs="Arial"/>
          <w:sz w:val="24"/>
          <w:szCs w:val="24"/>
        </w:rPr>
        <w:t xml:space="preserve"> through the online “Survey Monkey” website </w:t>
      </w:r>
      <w:r w:rsidR="00C57593">
        <w:rPr>
          <w:rFonts w:ascii="Arial" w:hAnsi="Arial" w:cs="Arial"/>
          <w:sz w:val="24"/>
          <w:szCs w:val="24"/>
        </w:rPr>
        <w:t>(</w:t>
      </w:r>
      <w:r w:rsidR="00C57593" w:rsidRPr="00C57593">
        <w:rPr>
          <w:rFonts w:ascii="Arial" w:hAnsi="Arial" w:cs="Arial"/>
          <w:sz w:val="24"/>
          <w:szCs w:val="24"/>
        </w:rPr>
        <w:t>www.surveymonkey.com</w:t>
      </w:r>
      <w:r w:rsidR="00C57593">
        <w:rPr>
          <w:rFonts w:ascii="Arial" w:hAnsi="Arial" w:cs="Arial"/>
          <w:sz w:val="24"/>
          <w:szCs w:val="24"/>
        </w:rPr>
        <w:t xml:space="preserve">) </w:t>
      </w:r>
      <w:r w:rsidRPr="00583983">
        <w:rPr>
          <w:rFonts w:ascii="Arial" w:hAnsi="Arial" w:cs="Arial"/>
          <w:sz w:val="24"/>
          <w:szCs w:val="24"/>
        </w:rPr>
        <w:t xml:space="preserve">and through paper copies that people were able to return by mail, </w:t>
      </w:r>
      <w:r w:rsidR="00626ADE">
        <w:rPr>
          <w:rFonts w:ascii="Arial" w:hAnsi="Arial" w:cs="Arial"/>
          <w:sz w:val="24"/>
          <w:szCs w:val="24"/>
        </w:rPr>
        <w:t xml:space="preserve">fax or </w:t>
      </w:r>
      <w:r w:rsidRPr="00583983">
        <w:rPr>
          <w:rFonts w:ascii="Arial" w:hAnsi="Arial" w:cs="Arial"/>
          <w:sz w:val="24"/>
          <w:szCs w:val="24"/>
        </w:rPr>
        <w:t xml:space="preserve">email. </w:t>
      </w:r>
      <w:r w:rsidR="00897590" w:rsidRPr="00583983">
        <w:rPr>
          <w:rFonts w:ascii="Arial" w:hAnsi="Arial" w:cs="Arial"/>
          <w:sz w:val="24"/>
          <w:szCs w:val="24"/>
        </w:rPr>
        <w:t xml:space="preserve">Distribution of the </w:t>
      </w:r>
      <w:r w:rsidR="00BC446F" w:rsidRPr="00583983">
        <w:rPr>
          <w:rFonts w:ascii="Arial" w:hAnsi="Arial" w:cs="Arial"/>
          <w:sz w:val="24"/>
          <w:szCs w:val="24"/>
        </w:rPr>
        <w:t>survey</w:t>
      </w:r>
      <w:r w:rsidR="007732A7" w:rsidRPr="00583983">
        <w:rPr>
          <w:rFonts w:ascii="Arial" w:hAnsi="Arial" w:cs="Arial"/>
          <w:sz w:val="24"/>
          <w:szCs w:val="24"/>
        </w:rPr>
        <w:t xml:space="preserve"> was </w:t>
      </w:r>
      <w:r w:rsidR="00C57593" w:rsidRPr="00583983">
        <w:rPr>
          <w:rFonts w:ascii="Arial" w:hAnsi="Arial" w:cs="Arial"/>
          <w:sz w:val="24"/>
          <w:szCs w:val="24"/>
        </w:rPr>
        <w:t xml:space="preserve">mostly </w:t>
      </w:r>
      <w:r w:rsidR="007732A7" w:rsidRPr="00583983">
        <w:rPr>
          <w:rFonts w:ascii="Arial" w:hAnsi="Arial" w:cs="Arial"/>
          <w:sz w:val="24"/>
          <w:szCs w:val="24"/>
        </w:rPr>
        <w:t xml:space="preserve">done </w:t>
      </w:r>
      <w:r w:rsidR="00C57593">
        <w:rPr>
          <w:rFonts w:ascii="Arial" w:hAnsi="Arial" w:cs="Arial"/>
          <w:sz w:val="24"/>
          <w:szCs w:val="24"/>
        </w:rPr>
        <w:t>by</w:t>
      </w:r>
      <w:r w:rsidR="007732A7" w:rsidRPr="00583983">
        <w:rPr>
          <w:rFonts w:ascii="Arial" w:hAnsi="Arial" w:cs="Arial"/>
          <w:sz w:val="24"/>
          <w:szCs w:val="24"/>
        </w:rPr>
        <w:t xml:space="preserve"> email to </w:t>
      </w:r>
      <w:r w:rsidR="00BC446F" w:rsidRPr="00583983">
        <w:rPr>
          <w:rFonts w:ascii="Arial" w:hAnsi="Arial" w:cs="Arial"/>
          <w:sz w:val="24"/>
          <w:szCs w:val="24"/>
        </w:rPr>
        <w:t xml:space="preserve">Coalition </w:t>
      </w:r>
      <w:r w:rsidR="007732A7" w:rsidRPr="00583983">
        <w:rPr>
          <w:rFonts w:ascii="Arial" w:hAnsi="Arial" w:cs="Arial"/>
          <w:sz w:val="24"/>
          <w:szCs w:val="24"/>
        </w:rPr>
        <w:t xml:space="preserve">members and </w:t>
      </w:r>
      <w:r w:rsidR="00BC446F" w:rsidRPr="00583983">
        <w:rPr>
          <w:rFonts w:ascii="Arial" w:hAnsi="Arial" w:cs="Arial"/>
          <w:sz w:val="24"/>
          <w:szCs w:val="24"/>
        </w:rPr>
        <w:t xml:space="preserve">to </w:t>
      </w:r>
      <w:r w:rsidR="007732A7" w:rsidRPr="00583983">
        <w:rPr>
          <w:rFonts w:ascii="Arial" w:hAnsi="Arial" w:cs="Arial"/>
          <w:sz w:val="24"/>
          <w:szCs w:val="24"/>
        </w:rPr>
        <w:t>organizations that support people receiving ODSP benefits, primarily those who provide employment-related programs.</w:t>
      </w:r>
    </w:p>
    <w:p w:rsidR="00333C19" w:rsidRPr="00583983" w:rsidRDefault="00626ADE" w:rsidP="004D3BE3">
      <w:pPr>
        <w:spacing w:after="220" w:line="264" w:lineRule="auto"/>
        <w:rPr>
          <w:rFonts w:ascii="Arial" w:hAnsi="Arial" w:cs="Arial"/>
          <w:sz w:val="24"/>
          <w:szCs w:val="24"/>
        </w:rPr>
      </w:pPr>
      <w:r w:rsidRPr="00583983">
        <w:rPr>
          <w:rFonts w:ascii="Arial" w:hAnsi="Arial" w:cs="Arial"/>
          <w:sz w:val="24"/>
          <w:szCs w:val="24"/>
        </w:rPr>
        <w:t>Response to the survey was overwhelming. We had set January 30 as the last day to accept responses but we extended the deadline to make sure that everyone who filled out the survey would have their voice heard</w:t>
      </w:r>
      <w:r w:rsidR="004D3BE3">
        <w:rPr>
          <w:rFonts w:ascii="Arial" w:hAnsi="Arial" w:cs="Arial"/>
          <w:sz w:val="24"/>
          <w:szCs w:val="24"/>
        </w:rPr>
        <w:t>. As a result, w</w:t>
      </w:r>
      <w:r w:rsidR="00C57593">
        <w:rPr>
          <w:rFonts w:ascii="Arial" w:hAnsi="Arial" w:cs="Arial"/>
          <w:sz w:val="24"/>
          <w:szCs w:val="24"/>
        </w:rPr>
        <w:t>e</w:t>
      </w:r>
      <w:r w:rsidRPr="00583983">
        <w:rPr>
          <w:rFonts w:ascii="Arial" w:hAnsi="Arial" w:cs="Arial"/>
          <w:sz w:val="24"/>
          <w:szCs w:val="24"/>
        </w:rPr>
        <w:t xml:space="preserve"> received responses until mid-February.  </w:t>
      </w:r>
      <w:r w:rsidR="00897590" w:rsidRPr="00583983">
        <w:rPr>
          <w:rFonts w:ascii="Arial" w:hAnsi="Arial" w:cs="Arial"/>
          <w:sz w:val="24"/>
          <w:szCs w:val="24"/>
        </w:rPr>
        <w:t xml:space="preserve">A total of 522 survey responses were received. </w:t>
      </w:r>
      <w:r w:rsidR="00333C19" w:rsidRPr="00583983">
        <w:rPr>
          <w:rFonts w:ascii="Arial" w:hAnsi="Arial" w:cs="Arial"/>
          <w:sz w:val="24"/>
          <w:szCs w:val="24"/>
        </w:rPr>
        <w:t xml:space="preserve">302 (58%) of the surveys were completed online through Survey Monkey and 220 (42%) were completed on a paper copy. </w:t>
      </w:r>
    </w:p>
    <w:p w:rsidR="00130AB0" w:rsidRDefault="00616546" w:rsidP="004D3BE3">
      <w:pPr>
        <w:spacing w:after="220" w:line="264" w:lineRule="auto"/>
        <w:ind w:right="-90"/>
        <w:rPr>
          <w:rFonts w:ascii="Arial" w:hAnsi="Arial" w:cs="Arial"/>
          <w:sz w:val="24"/>
          <w:szCs w:val="24"/>
        </w:rPr>
      </w:pPr>
      <w:r w:rsidRPr="00583983">
        <w:rPr>
          <w:rFonts w:ascii="Arial" w:hAnsi="Arial" w:cs="Arial"/>
          <w:sz w:val="24"/>
          <w:szCs w:val="24"/>
        </w:rPr>
        <w:t xml:space="preserve">The </w:t>
      </w:r>
      <w:r>
        <w:rPr>
          <w:rFonts w:ascii="Arial" w:hAnsi="Arial" w:cs="Arial"/>
          <w:sz w:val="24"/>
          <w:szCs w:val="24"/>
        </w:rPr>
        <w:t xml:space="preserve">survey asked </w:t>
      </w:r>
      <w:r w:rsidRPr="00583983">
        <w:rPr>
          <w:rFonts w:ascii="Arial" w:hAnsi="Arial" w:cs="Arial"/>
          <w:sz w:val="24"/>
          <w:szCs w:val="24"/>
        </w:rPr>
        <w:t>eight questions</w:t>
      </w:r>
      <w:r>
        <w:rPr>
          <w:rFonts w:ascii="Arial" w:hAnsi="Arial" w:cs="Arial"/>
          <w:sz w:val="24"/>
          <w:szCs w:val="24"/>
        </w:rPr>
        <w:t xml:space="preserve">, which are </w:t>
      </w:r>
      <w:r w:rsidR="00C57593">
        <w:rPr>
          <w:rFonts w:ascii="Arial" w:hAnsi="Arial" w:cs="Arial"/>
          <w:sz w:val="24"/>
          <w:szCs w:val="24"/>
        </w:rPr>
        <w:t>listed</w:t>
      </w:r>
      <w:r>
        <w:rPr>
          <w:rFonts w:ascii="Arial" w:hAnsi="Arial" w:cs="Arial"/>
          <w:sz w:val="24"/>
          <w:szCs w:val="24"/>
        </w:rPr>
        <w:t xml:space="preserve"> in Appendix 1.</w:t>
      </w:r>
      <w:r w:rsidRPr="00583983">
        <w:rPr>
          <w:rFonts w:ascii="Arial" w:hAnsi="Arial" w:cs="Arial"/>
          <w:sz w:val="24"/>
          <w:szCs w:val="24"/>
        </w:rPr>
        <w:t xml:space="preserve"> </w:t>
      </w:r>
      <w:r>
        <w:rPr>
          <w:rFonts w:ascii="Arial" w:hAnsi="Arial" w:cs="Arial"/>
          <w:sz w:val="24"/>
          <w:szCs w:val="24"/>
        </w:rPr>
        <w:t>R</w:t>
      </w:r>
      <w:r w:rsidR="00333C19" w:rsidRPr="00583983">
        <w:rPr>
          <w:rFonts w:ascii="Arial" w:hAnsi="Arial" w:cs="Arial"/>
          <w:sz w:val="24"/>
          <w:szCs w:val="24"/>
        </w:rPr>
        <w:t xml:space="preserve">espondents </w:t>
      </w:r>
      <w:r>
        <w:rPr>
          <w:rFonts w:ascii="Arial" w:hAnsi="Arial" w:cs="Arial"/>
          <w:sz w:val="24"/>
          <w:szCs w:val="24"/>
        </w:rPr>
        <w:t xml:space="preserve">were asked </w:t>
      </w:r>
      <w:r w:rsidR="00333C19" w:rsidRPr="00583983">
        <w:rPr>
          <w:rFonts w:ascii="Arial" w:hAnsi="Arial" w:cs="Arial"/>
          <w:sz w:val="24"/>
          <w:szCs w:val="24"/>
        </w:rPr>
        <w:t xml:space="preserve">to </w:t>
      </w:r>
      <w:r w:rsidR="00C7327F" w:rsidRPr="00583983">
        <w:rPr>
          <w:rFonts w:ascii="Arial" w:hAnsi="Arial" w:cs="Arial"/>
          <w:sz w:val="24"/>
          <w:szCs w:val="24"/>
        </w:rPr>
        <w:t>identify their age and gender given pre-determined categories. The other six questions were open-ended</w:t>
      </w:r>
      <w:r w:rsidR="00DF2AA0" w:rsidRPr="00583983">
        <w:rPr>
          <w:rFonts w:ascii="Arial" w:hAnsi="Arial" w:cs="Arial"/>
          <w:sz w:val="24"/>
          <w:szCs w:val="24"/>
        </w:rPr>
        <w:t>. In other words</w:t>
      </w:r>
      <w:r w:rsidR="00C7327F" w:rsidRPr="00583983">
        <w:rPr>
          <w:rFonts w:ascii="Arial" w:hAnsi="Arial" w:cs="Arial"/>
          <w:sz w:val="24"/>
          <w:szCs w:val="24"/>
        </w:rPr>
        <w:t>, respondents were not asked to choose their answer</w:t>
      </w:r>
      <w:r w:rsidR="004D3BE3">
        <w:rPr>
          <w:rFonts w:ascii="Arial" w:hAnsi="Arial" w:cs="Arial"/>
          <w:sz w:val="24"/>
          <w:szCs w:val="24"/>
        </w:rPr>
        <w:t>s</w:t>
      </w:r>
      <w:r w:rsidR="00DF2AA0" w:rsidRPr="00583983">
        <w:rPr>
          <w:rFonts w:ascii="Arial" w:hAnsi="Arial" w:cs="Arial"/>
          <w:sz w:val="24"/>
          <w:szCs w:val="24"/>
        </w:rPr>
        <w:t xml:space="preserve"> </w:t>
      </w:r>
      <w:r w:rsidR="00C7327F" w:rsidRPr="00583983">
        <w:rPr>
          <w:rFonts w:ascii="Arial" w:hAnsi="Arial" w:cs="Arial"/>
          <w:sz w:val="24"/>
          <w:szCs w:val="24"/>
        </w:rPr>
        <w:t xml:space="preserve">from </w:t>
      </w:r>
      <w:r w:rsidR="004D3BE3">
        <w:rPr>
          <w:rFonts w:ascii="Arial" w:hAnsi="Arial" w:cs="Arial"/>
          <w:sz w:val="24"/>
          <w:szCs w:val="24"/>
        </w:rPr>
        <w:t>a list</w:t>
      </w:r>
      <w:r w:rsidR="00C7327F" w:rsidRPr="00583983">
        <w:rPr>
          <w:rFonts w:ascii="Arial" w:hAnsi="Arial" w:cs="Arial"/>
          <w:sz w:val="24"/>
          <w:szCs w:val="24"/>
        </w:rPr>
        <w:t xml:space="preserve"> but </w:t>
      </w:r>
      <w:r w:rsidR="004D3BE3">
        <w:rPr>
          <w:rFonts w:ascii="Arial" w:hAnsi="Arial" w:cs="Arial"/>
          <w:sz w:val="24"/>
          <w:szCs w:val="24"/>
        </w:rPr>
        <w:t>could</w:t>
      </w:r>
      <w:r w:rsidR="00C7327F" w:rsidRPr="00583983">
        <w:rPr>
          <w:rFonts w:ascii="Arial" w:hAnsi="Arial" w:cs="Arial"/>
          <w:sz w:val="24"/>
          <w:szCs w:val="24"/>
        </w:rPr>
        <w:t xml:space="preserve"> respond in whatever way they </w:t>
      </w:r>
      <w:r w:rsidR="00554518">
        <w:rPr>
          <w:rFonts w:ascii="Arial" w:hAnsi="Arial" w:cs="Arial"/>
          <w:sz w:val="24"/>
          <w:szCs w:val="24"/>
        </w:rPr>
        <w:t>wanted</w:t>
      </w:r>
      <w:r w:rsidR="00BC446F" w:rsidRPr="00583983">
        <w:rPr>
          <w:rFonts w:ascii="Arial" w:hAnsi="Arial" w:cs="Arial"/>
          <w:sz w:val="24"/>
          <w:szCs w:val="24"/>
        </w:rPr>
        <w:t xml:space="preserve">. We did this to minimize the possibility of </w:t>
      </w:r>
      <w:r w:rsidR="00DF2AA0" w:rsidRPr="00583983">
        <w:rPr>
          <w:rFonts w:ascii="Arial" w:hAnsi="Arial" w:cs="Arial"/>
          <w:sz w:val="24"/>
          <w:szCs w:val="24"/>
        </w:rPr>
        <w:t>“leading” people to certain answers</w:t>
      </w:r>
      <w:r w:rsidR="00130AB0" w:rsidRPr="00583983">
        <w:rPr>
          <w:rFonts w:ascii="Arial" w:hAnsi="Arial" w:cs="Arial"/>
          <w:sz w:val="24"/>
          <w:szCs w:val="24"/>
        </w:rPr>
        <w:t xml:space="preserve">. </w:t>
      </w:r>
      <w:r w:rsidR="00F37D02" w:rsidRPr="00583983">
        <w:rPr>
          <w:rFonts w:ascii="Arial" w:hAnsi="Arial" w:cs="Arial"/>
          <w:sz w:val="24"/>
          <w:szCs w:val="24"/>
        </w:rPr>
        <w:t>R</w:t>
      </w:r>
      <w:r w:rsidR="00130AB0" w:rsidRPr="00583983">
        <w:rPr>
          <w:rFonts w:ascii="Arial" w:hAnsi="Arial" w:cs="Arial"/>
          <w:sz w:val="24"/>
          <w:szCs w:val="24"/>
        </w:rPr>
        <w:t xml:space="preserve">espondents </w:t>
      </w:r>
      <w:r w:rsidR="004D3BE3">
        <w:rPr>
          <w:rFonts w:ascii="Arial" w:hAnsi="Arial" w:cs="Arial"/>
          <w:sz w:val="24"/>
          <w:szCs w:val="24"/>
        </w:rPr>
        <w:t xml:space="preserve">could choose </w:t>
      </w:r>
      <w:r w:rsidR="00130AB0" w:rsidRPr="00583983">
        <w:rPr>
          <w:rFonts w:ascii="Arial" w:hAnsi="Arial" w:cs="Arial"/>
          <w:sz w:val="24"/>
          <w:szCs w:val="24"/>
        </w:rPr>
        <w:t xml:space="preserve">not </w:t>
      </w:r>
      <w:r w:rsidR="004D3BE3">
        <w:rPr>
          <w:rFonts w:ascii="Arial" w:hAnsi="Arial" w:cs="Arial"/>
          <w:sz w:val="24"/>
          <w:szCs w:val="24"/>
        </w:rPr>
        <w:t xml:space="preserve">to </w:t>
      </w:r>
      <w:r w:rsidR="00130AB0" w:rsidRPr="00583983">
        <w:rPr>
          <w:rFonts w:ascii="Arial" w:hAnsi="Arial" w:cs="Arial"/>
          <w:sz w:val="24"/>
          <w:szCs w:val="24"/>
        </w:rPr>
        <w:t>answer</w:t>
      </w:r>
      <w:r w:rsidR="004D3BE3">
        <w:rPr>
          <w:rFonts w:ascii="Arial" w:hAnsi="Arial" w:cs="Arial"/>
          <w:sz w:val="24"/>
          <w:szCs w:val="24"/>
        </w:rPr>
        <w:t xml:space="preserve"> the questions</w:t>
      </w:r>
      <w:r w:rsidR="00130AB0" w:rsidRPr="00583983">
        <w:rPr>
          <w:rFonts w:ascii="Arial" w:hAnsi="Arial" w:cs="Arial"/>
          <w:sz w:val="24"/>
          <w:szCs w:val="24"/>
        </w:rPr>
        <w:t xml:space="preserve">. </w:t>
      </w:r>
    </w:p>
    <w:p w:rsidR="00EC5309" w:rsidRPr="00583983" w:rsidRDefault="004D3BE3" w:rsidP="004D3BE3">
      <w:pPr>
        <w:spacing w:after="220" w:line="264" w:lineRule="auto"/>
        <w:rPr>
          <w:rFonts w:ascii="Arial" w:hAnsi="Arial" w:cs="Arial"/>
          <w:sz w:val="24"/>
          <w:szCs w:val="24"/>
        </w:rPr>
      </w:pPr>
      <w:r>
        <w:rPr>
          <w:rFonts w:ascii="Arial" w:hAnsi="Arial" w:cs="Arial"/>
          <w:sz w:val="24"/>
          <w:szCs w:val="24"/>
        </w:rPr>
        <w:t>Thanks to</w:t>
      </w:r>
      <w:r w:rsidR="00EC5309">
        <w:rPr>
          <w:rFonts w:ascii="Arial" w:hAnsi="Arial" w:cs="Arial"/>
          <w:sz w:val="24"/>
          <w:szCs w:val="24"/>
        </w:rPr>
        <w:t xml:space="preserve"> everyone who took the time and made the effort to complete and return the survey. </w:t>
      </w:r>
    </w:p>
    <w:p w:rsidR="00FA48AE" w:rsidRPr="00F61DB5" w:rsidRDefault="00684034" w:rsidP="004D3BE3">
      <w:pPr>
        <w:spacing w:after="220" w:line="264" w:lineRule="auto"/>
        <w:rPr>
          <w:rFonts w:ascii="Arial" w:hAnsi="Arial" w:cs="Arial"/>
          <w:b/>
          <w:sz w:val="28"/>
          <w:szCs w:val="28"/>
        </w:rPr>
      </w:pPr>
      <w:r w:rsidRPr="00F61DB5">
        <w:rPr>
          <w:rFonts w:ascii="Arial" w:hAnsi="Arial" w:cs="Arial"/>
          <w:b/>
          <w:sz w:val="28"/>
          <w:szCs w:val="28"/>
        </w:rPr>
        <w:t>Age</w:t>
      </w:r>
      <w:r w:rsidR="000B05D1" w:rsidRPr="00F61DB5">
        <w:rPr>
          <w:rFonts w:ascii="Arial" w:hAnsi="Arial" w:cs="Arial"/>
          <w:b/>
          <w:sz w:val="28"/>
          <w:szCs w:val="28"/>
        </w:rPr>
        <w:t xml:space="preserve"> and</w:t>
      </w:r>
      <w:r w:rsidRPr="00F61DB5">
        <w:rPr>
          <w:rFonts w:ascii="Arial" w:hAnsi="Arial" w:cs="Arial"/>
          <w:b/>
          <w:sz w:val="28"/>
          <w:szCs w:val="28"/>
        </w:rPr>
        <w:t xml:space="preserve"> </w:t>
      </w:r>
      <w:r w:rsidR="00C85D9B" w:rsidRPr="00F61DB5">
        <w:rPr>
          <w:rFonts w:ascii="Arial" w:hAnsi="Arial" w:cs="Arial"/>
          <w:b/>
          <w:sz w:val="28"/>
          <w:szCs w:val="28"/>
        </w:rPr>
        <w:t>G</w:t>
      </w:r>
      <w:r w:rsidRPr="00F61DB5">
        <w:rPr>
          <w:rFonts w:ascii="Arial" w:hAnsi="Arial" w:cs="Arial"/>
          <w:b/>
          <w:sz w:val="28"/>
          <w:szCs w:val="28"/>
        </w:rPr>
        <w:t xml:space="preserve">ender </w:t>
      </w:r>
      <w:r w:rsidR="00C6695E" w:rsidRPr="00F61DB5">
        <w:rPr>
          <w:rFonts w:ascii="Arial" w:hAnsi="Arial" w:cs="Arial"/>
          <w:b/>
          <w:sz w:val="28"/>
          <w:szCs w:val="28"/>
        </w:rPr>
        <w:t>of Respondents</w:t>
      </w:r>
    </w:p>
    <w:p w:rsidR="00333C19" w:rsidRPr="00583983" w:rsidRDefault="00554518" w:rsidP="004D3BE3">
      <w:pPr>
        <w:spacing w:after="220" w:line="264" w:lineRule="auto"/>
        <w:rPr>
          <w:rFonts w:ascii="Arial" w:hAnsi="Arial" w:cs="Arial"/>
          <w:sz w:val="24"/>
          <w:szCs w:val="24"/>
        </w:rPr>
      </w:pPr>
      <w:r>
        <w:rPr>
          <w:rFonts w:ascii="Arial" w:hAnsi="Arial" w:cs="Arial"/>
          <w:sz w:val="24"/>
          <w:szCs w:val="24"/>
        </w:rPr>
        <w:t>More than one-quarter</w:t>
      </w:r>
      <w:r w:rsidR="00F37D02" w:rsidRPr="00583983">
        <w:rPr>
          <w:rFonts w:ascii="Arial" w:hAnsi="Arial" w:cs="Arial"/>
          <w:sz w:val="24"/>
          <w:szCs w:val="24"/>
        </w:rPr>
        <w:t xml:space="preserve"> of </w:t>
      </w:r>
      <w:r w:rsidR="0022572D" w:rsidRPr="00583983">
        <w:rPr>
          <w:rFonts w:ascii="Arial" w:hAnsi="Arial" w:cs="Arial"/>
          <w:sz w:val="24"/>
          <w:szCs w:val="24"/>
        </w:rPr>
        <w:t xml:space="preserve">respondents are between </w:t>
      </w:r>
      <w:r w:rsidR="00C57593">
        <w:rPr>
          <w:rFonts w:ascii="Arial" w:hAnsi="Arial" w:cs="Arial"/>
          <w:sz w:val="24"/>
          <w:szCs w:val="24"/>
        </w:rPr>
        <w:t xml:space="preserve">the ages of </w:t>
      </w:r>
      <w:r w:rsidR="0022572D" w:rsidRPr="00583983">
        <w:rPr>
          <w:rFonts w:ascii="Arial" w:hAnsi="Arial" w:cs="Arial"/>
          <w:sz w:val="24"/>
          <w:szCs w:val="24"/>
        </w:rPr>
        <w:t>25 and 34</w:t>
      </w:r>
      <w:r w:rsidR="00F37D02" w:rsidRPr="00583983">
        <w:rPr>
          <w:rFonts w:ascii="Arial" w:hAnsi="Arial" w:cs="Arial"/>
          <w:sz w:val="24"/>
          <w:szCs w:val="24"/>
        </w:rPr>
        <w:t xml:space="preserve"> (</w:t>
      </w:r>
      <w:r w:rsidR="0022572D" w:rsidRPr="00583983">
        <w:rPr>
          <w:rFonts w:ascii="Arial" w:hAnsi="Arial" w:cs="Arial"/>
          <w:sz w:val="24"/>
          <w:szCs w:val="24"/>
        </w:rPr>
        <w:t>26.4%</w:t>
      </w:r>
      <w:r w:rsidR="00F37D02" w:rsidRPr="00583983">
        <w:rPr>
          <w:rFonts w:ascii="Arial" w:hAnsi="Arial" w:cs="Arial"/>
          <w:sz w:val="24"/>
          <w:szCs w:val="24"/>
        </w:rPr>
        <w:t>)</w:t>
      </w:r>
      <w:r w:rsidR="0022572D" w:rsidRPr="00583983">
        <w:rPr>
          <w:rFonts w:ascii="Arial" w:hAnsi="Arial" w:cs="Arial"/>
          <w:sz w:val="24"/>
          <w:szCs w:val="24"/>
        </w:rPr>
        <w:t xml:space="preserve">. </w:t>
      </w:r>
      <w:r w:rsidR="00F37D02" w:rsidRPr="00583983">
        <w:rPr>
          <w:rFonts w:ascii="Arial" w:hAnsi="Arial" w:cs="Arial"/>
          <w:sz w:val="24"/>
          <w:szCs w:val="24"/>
        </w:rPr>
        <w:t xml:space="preserve">Just under </w:t>
      </w:r>
      <w:r>
        <w:rPr>
          <w:rFonts w:ascii="Arial" w:hAnsi="Arial" w:cs="Arial"/>
          <w:sz w:val="24"/>
          <w:szCs w:val="24"/>
        </w:rPr>
        <w:t>one-quarter</w:t>
      </w:r>
      <w:r w:rsidR="00F37D02" w:rsidRPr="00583983">
        <w:rPr>
          <w:rFonts w:ascii="Arial" w:hAnsi="Arial" w:cs="Arial"/>
          <w:sz w:val="24"/>
          <w:szCs w:val="24"/>
        </w:rPr>
        <w:t xml:space="preserve"> are in each of t</w:t>
      </w:r>
      <w:r w:rsidR="0022572D" w:rsidRPr="00583983">
        <w:rPr>
          <w:rFonts w:ascii="Arial" w:hAnsi="Arial" w:cs="Arial"/>
          <w:sz w:val="24"/>
          <w:szCs w:val="24"/>
        </w:rPr>
        <w:t xml:space="preserve">he next two </w:t>
      </w:r>
      <w:r w:rsidR="00F37D02" w:rsidRPr="00583983">
        <w:rPr>
          <w:rFonts w:ascii="Arial" w:hAnsi="Arial" w:cs="Arial"/>
          <w:sz w:val="24"/>
          <w:szCs w:val="24"/>
        </w:rPr>
        <w:t xml:space="preserve">older </w:t>
      </w:r>
      <w:r w:rsidR="0022572D" w:rsidRPr="00583983">
        <w:rPr>
          <w:rFonts w:ascii="Arial" w:hAnsi="Arial" w:cs="Arial"/>
          <w:sz w:val="24"/>
          <w:szCs w:val="24"/>
        </w:rPr>
        <w:t>age brackets (</w:t>
      </w:r>
      <w:r w:rsidR="00F37D02" w:rsidRPr="00583983">
        <w:rPr>
          <w:rFonts w:ascii="Arial" w:hAnsi="Arial" w:cs="Arial"/>
          <w:sz w:val="24"/>
          <w:szCs w:val="24"/>
        </w:rPr>
        <w:t xml:space="preserve">23.2% are </w:t>
      </w:r>
      <w:r w:rsidR="0022572D" w:rsidRPr="00583983">
        <w:rPr>
          <w:rFonts w:ascii="Arial" w:hAnsi="Arial" w:cs="Arial"/>
          <w:sz w:val="24"/>
          <w:szCs w:val="24"/>
        </w:rPr>
        <w:t xml:space="preserve">35-44 and </w:t>
      </w:r>
      <w:r w:rsidR="00F37D02" w:rsidRPr="00583983">
        <w:rPr>
          <w:rFonts w:ascii="Arial" w:hAnsi="Arial" w:cs="Arial"/>
          <w:sz w:val="24"/>
          <w:szCs w:val="24"/>
        </w:rPr>
        <w:t xml:space="preserve">23.4% are </w:t>
      </w:r>
      <w:r w:rsidR="0022572D" w:rsidRPr="00583983">
        <w:rPr>
          <w:rFonts w:ascii="Arial" w:hAnsi="Arial" w:cs="Arial"/>
          <w:sz w:val="24"/>
          <w:szCs w:val="24"/>
        </w:rPr>
        <w:t>45-54)</w:t>
      </w:r>
      <w:r w:rsidR="004007D2" w:rsidRPr="00583983">
        <w:rPr>
          <w:rFonts w:ascii="Arial" w:hAnsi="Arial" w:cs="Arial"/>
          <w:sz w:val="24"/>
          <w:szCs w:val="24"/>
        </w:rPr>
        <w:t xml:space="preserve">, while </w:t>
      </w:r>
      <w:r w:rsidR="00F37D02" w:rsidRPr="00583983">
        <w:rPr>
          <w:rFonts w:ascii="Arial" w:hAnsi="Arial" w:cs="Arial"/>
          <w:sz w:val="24"/>
          <w:szCs w:val="24"/>
        </w:rPr>
        <w:t>16.3% are i</w:t>
      </w:r>
      <w:r w:rsidR="0022572D" w:rsidRPr="00583983">
        <w:rPr>
          <w:rFonts w:ascii="Arial" w:hAnsi="Arial" w:cs="Arial"/>
          <w:sz w:val="24"/>
          <w:szCs w:val="24"/>
        </w:rPr>
        <w:t xml:space="preserve">n the oldest working-age bracket </w:t>
      </w:r>
      <w:r w:rsidR="00F37D02" w:rsidRPr="00583983">
        <w:rPr>
          <w:rFonts w:ascii="Arial" w:hAnsi="Arial" w:cs="Arial"/>
          <w:sz w:val="24"/>
          <w:szCs w:val="24"/>
        </w:rPr>
        <w:t xml:space="preserve">(55-64). </w:t>
      </w:r>
      <w:r w:rsidR="0022572D" w:rsidRPr="00583983">
        <w:rPr>
          <w:rFonts w:ascii="Arial" w:hAnsi="Arial" w:cs="Arial"/>
          <w:sz w:val="24"/>
          <w:szCs w:val="24"/>
        </w:rPr>
        <w:t>Only 8</w:t>
      </w:r>
      <w:r w:rsidR="004007D2" w:rsidRPr="00583983">
        <w:rPr>
          <w:rFonts w:ascii="Arial" w:hAnsi="Arial" w:cs="Arial"/>
          <w:sz w:val="24"/>
          <w:szCs w:val="24"/>
        </w:rPr>
        <w:t>.1</w:t>
      </w:r>
      <w:r w:rsidR="0022572D" w:rsidRPr="00583983">
        <w:rPr>
          <w:rFonts w:ascii="Arial" w:hAnsi="Arial" w:cs="Arial"/>
          <w:sz w:val="24"/>
          <w:szCs w:val="24"/>
        </w:rPr>
        <w:t xml:space="preserve">% of respondents </w:t>
      </w:r>
      <w:r w:rsidR="004007D2" w:rsidRPr="00583983">
        <w:rPr>
          <w:rFonts w:ascii="Arial" w:hAnsi="Arial" w:cs="Arial"/>
          <w:sz w:val="24"/>
          <w:szCs w:val="24"/>
        </w:rPr>
        <w:t>a</w:t>
      </w:r>
      <w:r w:rsidR="0022572D" w:rsidRPr="00583983">
        <w:rPr>
          <w:rFonts w:ascii="Arial" w:hAnsi="Arial" w:cs="Arial"/>
          <w:sz w:val="24"/>
          <w:szCs w:val="24"/>
        </w:rPr>
        <w:t xml:space="preserve">re </w:t>
      </w:r>
      <w:r w:rsidR="004007D2" w:rsidRPr="00583983">
        <w:rPr>
          <w:rFonts w:ascii="Arial" w:hAnsi="Arial" w:cs="Arial"/>
          <w:sz w:val="24"/>
          <w:szCs w:val="24"/>
        </w:rPr>
        <w:t>aged</w:t>
      </w:r>
      <w:r w:rsidR="0022572D" w:rsidRPr="00583983">
        <w:rPr>
          <w:rFonts w:ascii="Arial" w:hAnsi="Arial" w:cs="Arial"/>
          <w:sz w:val="24"/>
          <w:szCs w:val="24"/>
        </w:rPr>
        <w:t xml:space="preserve"> 18-24.</w:t>
      </w:r>
      <w:r w:rsidR="00130AB0" w:rsidRPr="00583983">
        <w:rPr>
          <w:rFonts w:ascii="Arial" w:hAnsi="Arial" w:cs="Arial"/>
          <w:sz w:val="24"/>
          <w:szCs w:val="24"/>
        </w:rPr>
        <w:t xml:space="preserve"> </w:t>
      </w:r>
      <w:r w:rsidR="00BC446F" w:rsidRPr="00583983">
        <w:rPr>
          <w:rFonts w:ascii="Arial" w:hAnsi="Arial" w:cs="Arial"/>
          <w:sz w:val="24"/>
          <w:szCs w:val="24"/>
        </w:rPr>
        <w:t>Just under 1% are 65-74 and none are 75 and over.</w:t>
      </w:r>
    </w:p>
    <w:p w:rsidR="0057278B" w:rsidRPr="00583983" w:rsidRDefault="0057278B" w:rsidP="004D3BE3">
      <w:pPr>
        <w:spacing w:after="220" w:line="264" w:lineRule="auto"/>
        <w:rPr>
          <w:rFonts w:ascii="Arial" w:hAnsi="Arial" w:cs="Arial"/>
          <w:sz w:val="24"/>
          <w:szCs w:val="24"/>
        </w:rPr>
      </w:pPr>
      <w:r w:rsidRPr="00583983">
        <w:rPr>
          <w:rFonts w:ascii="Arial" w:hAnsi="Arial" w:cs="Arial"/>
          <w:sz w:val="24"/>
          <w:szCs w:val="24"/>
        </w:rPr>
        <w:t xml:space="preserve">Survey respondents tend to be </w:t>
      </w:r>
      <w:r>
        <w:rPr>
          <w:rFonts w:ascii="Arial" w:hAnsi="Arial" w:cs="Arial"/>
          <w:sz w:val="24"/>
          <w:szCs w:val="24"/>
        </w:rPr>
        <w:t xml:space="preserve">slightly </w:t>
      </w:r>
      <w:r w:rsidRPr="00583983">
        <w:rPr>
          <w:rFonts w:ascii="Arial" w:hAnsi="Arial" w:cs="Arial"/>
          <w:sz w:val="24"/>
          <w:szCs w:val="24"/>
        </w:rPr>
        <w:t>younger than the typical age of people receiving ODSP</w:t>
      </w:r>
      <w:r>
        <w:rPr>
          <w:rFonts w:ascii="Arial" w:hAnsi="Arial" w:cs="Arial"/>
          <w:sz w:val="24"/>
          <w:szCs w:val="24"/>
        </w:rPr>
        <w:t xml:space="preserve"> – the </w:t>
      </w:r>
      <w:r w:rsidRPr="0057278B">
        <w:rPr>
          <w:rFonts w:ascii="Arial" w:hAnsi="Arial" w:cs="Arial"/>
          <w:sz w:val="24"/>
          <w:szCs w:val="24"/>
        </w:rPr>
        <w:t>highest proportion of respondents to the survey fall into the 25-34 age bracket, whereas the highest proportion of the person with a disability on ODSP fall into the 45-54 age bracket</w:t>
      </w:r>
      <w:r w:rsidR="00616546" w:rsidRPr="00616546">
        <w:rPr>
          <w:rFonts w:ascii="Arial" w:hAnsi="Arial" w:cs="Arial"/>
          <w:sz w:val="24"/>
          <w:szCs w:val="24"/>
          <w:vertAlign w:val="superscript"/>
        </w:rPr>
        <w:t>1</w:t>
      </w:r>
      <w:r w:rsidRPr="0057278B">
        <w:rPr>
          <w:rFonts w:ascii="Arial" w:hAnsi="Arial" w:cs="Arial"/>
          <w:sz w:val="24"/>
          <w:szCs w:val="24"/>
        </w:rPr>
        <w:t xml:space="preserve">. This may indicate that </w:t>
      </w:r>
      <w:r w:rsidR="00616546">
        <w:rPr>
          <w:rFonts w:ascii="Arial" w:hAnsi="Arial" w:cs="Arial"/>
          <w:sz w:val="24"/>
          <w:szCs w:val="24"/>
        </w:rPr>
        <w:t>younger</w:t>
      </w:r>
      <w:r w:rsidRPr="0057278B">
        <w:rPr>
          <w:rFonts w:ascii="Arial" w:hAnsi="Arial" w:cs="Arial"/>
          <w:sz w:val="24"/>
          <w:szCs w:val="24"/>
        </w:rPr>
        <w:t xml:space="preserve"> people with disabilities on ODSP have </w:t>
      </w:r>
      <w:r w:rsidR="00616546">
        <w:rPr>
          <w:rFonts w:ascii="Arial" w:hAnsi="Arial" w:cs="Arial"/>
          <w:sz w:val="24"/>
          <w:szCs w:val="24"/>
        </w:rPr>
        <w:t>less</w:t>
      </w:r>
      <w:r w:rsidRPr="0057278B">
        <w:rPr>
          <w:rFonts w:ascii="Arial" w:hAnsi="Arial" w:cs="Arial"/>
          <w:sz w:val="24"/>
          <w:szCs w:val="24"/>
        </w:rPr>
        <w:t xml:space="preserve"> difficulty working than those who</w:t>
      </w:r>
      <w:r>
        <w:rPr>
          <w:rFonts w:ascii="Arial" w:hAnsi="Arial" w:cs="Arial"/>
          <w:sz w:val="24"/>
          <w:szCs w:val="24"/>
        </w:rPr>
        <w:t xml:space="preserve"> are </w:t>
      </w:r>
      <w:r w:rsidR="00616546">
        <w:rPr>
          <w:rFonts w:ascii="Arial" w:hAnsi="Arial" w:cs="Arial"/>
          <w:sz w:val="24"/>
          <w:szCs w:val="24"/>
        </w:rPr>
        <w:t>older</w:t>
      </w:r>
      <w:r>
        <w:rPr>
          <w:rFonts w:ascii="Arial" w:hAnsi="Arial" w:cs="Arial"/>
          <w:sz w:val="24"/>
          <w:szCs w:val="24"/>
        </w:rPr>
        <w:t xml:space="preserve">. </w:t>
      </w:r>
    </w:p>
    <w:p w:rsidR="00BE5086" w:rsidRDefault="000B05D1" w:rsidP="004D3BE3">
      <w:pPr>
        <w:spacing w:after="220" w:line="264" w:lineRule="auto"/>
        <w:rPr>
          <w:rFonts w:ascii="Arial" w:hAnsi="Arial" w:cs="Arial"/>
          <w:sz w:val="24"/>
          <w:szCs w:val="24"/>
        </w:rPr>
      </w:pPr>
      <w:r w:rsidRPr="00583983">
        <w:rPr>
          <w:rFonts w:ascii="Arial" w:hAnsi="Arial" w:cs="Arial"/>
          <w:sz w:val="24"/>
          <w:szCs w:val="24"/>
        </w:rPr>
        <w:t xml:space="preserve">Survey respondents </w:t>
      </w:r>
      <w:r w:rsidR="004007D2" w:rsidRPr="00583983">
        <w:rPr>
          <w:rFonts w:ascii="Arial" w:hAnsi="Arial" w:cs="Arial"/>
          <w:sz w:val="24"/>
          <w:szCs w:val="24"/>
        </w:rPr>
        <w:t>a</w:t>
      </w:r>
      <w:r w:rsidRPr="00583983">
        <w:rPr>
          <w:rFonts w:ascii="Arial" w:hAnsi="Arial" w:cs="Arial"/>
          <w:sz w:val="24"/>
          <w:szCs w:val="24"/>
        </w:rPr>
        <w:t>re evenly split between female (48.9%) and male (49.4%), with 0.6% indicating they are transgender</w:t>
      </w:r>
      <w:r w:rsidR="00583983">
        <w:rPr>
          <w:rFonts w:ascii="Arial" w:hAnsi="Arial" w:cs="Arial"/>
          <w:sz w:val="24"/>
          <w:szCs w:val="24"/>
        </w:rPr>
        <w:t xml:space="preserve">. </w:t>
      </w:r>
      <w:r w:rsidR="00BE5086">
        <w:rPr>
          <w:rFonts w:ascii="Arial" w:hAnsi="Arial" w:cs="Arial"/>
          <w:sz w:val="24"/>
          <w:szCs w:val="24"/>
        </w:rPr>
        <w:t>J</w:t>
      </w:r>
      <w:r w:rsidR="00BE5086" w:rsidRPr="00583983">
        <w:rPr>
          <w:rFonts w:ascii="Arial" w:hAnsi="Arial" w:cs="Arial"/>
          <w:sz w:val="24"/>
          <w:szCs w:val="24"/>
        </w:rPr>
        <w:t xml:space="preserve">ust over 1% of respondents </w:t>
      </w:r>
      <w:r w:rsidR="00BE5086">
        <w:rPr>
          <w:rFonts w:ascii="Arial" w:hAnsi="Arial" w:cs="Arial"/>
          <w:sz w:val="24"/>
          <w:szCs w:val="24"/>
        </w:rPr>
        <w:t>did not</w:t>
      </w:r>
      <w:r w:rsidR="00BE5086" w:rsidRPr="00583983">
        <w:rPr>
          <w:rFonts w:ascii="Arial" w:hAnsi="Arial" w:cs="Arial"/>
          <w:sz w:val="24"/>
          <w:szCs w:val="24"/>
        </w:rPr>
        <w:t xml:space="preserve"> answer this question.</w:t>
      </w:r>
      <w:r w:rsidR="00BE5086">
        <w:rPr>
          <w:rFonts w:ascii="Arial" w:hAnsi="Arial" w:cs="Arial"/>
          <w:sz w:val="24"/>
          <w:szCs w:val="24"/>
        </w:rPr>
        <w:t xml:space="preserve"> This is similar to the gender breakdown of the general Canadian population</w:t>
      </w:r>
      <w:r w:rsidR="00C276D7">
        <w:rPr>
          <w:rFonts w:ascii="Arial" w:hAnsi="Arial" w:cs="Arial"/>
          <w:sz w:val="24"/>
          <w:szCs w:val="24"/>
        </w:rPr>
        <w:t>, although t</w:t>
      </w:r>
      <w:r w:rsidR="009D7A83">
        <w:rPr>
          <w:rFonts w:ascii="Arial" w:hAnsi="Arial" w:cs="Arial"/>
          <w:sz w:val="24"/>
          <w:szCs w:val="24"/>
        </w:rPr>
        <w:t xml:space="preserve">he latest data from Statistics Canada indicates that </w:t>
      </w:r>
      <w:r w:rsidR="00BE5086">
        <w:rPr>
          <w:rFonts w:ascii="Arial" w:hAnsi="Arial" w:cs="Arial"/>
          <w:sz w:val="24"/>
          <w:szCs w:val="24"/>
        </w:rPr>
        <w:t>there are</w:t>
      </w:r>
      <w:r w:rsidR="009D7A83">
        <w:rPr>
          <w:rFonts w:ascii="Arial" w:hAnsi="Arial" w:cs="Arial"/>
          <w:sz w:val="24"/>
          <w:szCs w:val="24"/>
        </w:rPr>
        <w:t xml:space="preserve"> slightly </w:t>
      </w:r>
      <w:r w:rsidR="00C276D7">
        <w:rPr>
          <w:rFonts w:ascii="Arial" w:hAnsi="Arial" w:cs="Arial"/>
          <w:sz w:val="24"/>
          <w:szCs w:val="24"/>
        </w:rPr>
        <w:t>more</w:t>
      </w:r>
      <w:r w:rsidR="009D7A83">
        <w:rPr>
          <w:rFonts w:ascii="Arial" w:hAnsi="Arial" w:cs="Arial"/>
          <w:sz w:val="24"/>
          <w:szCs w:val="24"/>
        </w:rPr>
        <w:t xml:space="preserve"> females than males </w:t>
      </w:r>
      <w:r w:rsidR="00BE5086">
        <w:rPr>
          <w:rFonts w:ascii="Arial" w:hAnsi="Arial" w:cs="Arial"/>
          <w:sz w:val="24"/>
          <w:szCs w:val="24"/>
        </w:rPr>
        <w:t xml:space="preserve">in Canada </w:t>
      </w:r>
      <w:r w:rsidR="009D7A83">
        <w:rPr>
          <w:rFonts w:ascii="Arial" w:hAnsi="Arial" w:cs="Arial"/>
          <w:sz w:val="24"/>
          <w:szCs w:val="24"/>
        </w:rPr>
        <w:t>(49.6% vs 50.4%)</w:t>
      </w:r>
      <w:r w:rsidR="00C250A9" w:rsidRPr="00C250A9">
        <w:rPr>
          <w:rFonts w:ascii="Arial" w:hAnsi="Arial" w:cs="Arial"/>
          <w:sz w:val="24"/>
          <w:szCs w:val="24"/>
          <w:vertAlign w:val="superscript"/>
        </w:rPr>
        <w:t>2</w:t>
      </w:r>
      <w:r w:rsidR="00C276D7">
        <w:rPr>
          <w:rFonts w:ascii="Arial" w:hAnsi="Arial" w:cs="Arial"/>
          <w:sz w:val="24"/>
          <w:szCs w:val="24"/>
        </w:rPr>
        <w:t>. B</w:t>
      </w:r>
      <w:r w:rsidR="009D7A83">
        <w:rPr>
          <w:rFonts w:ascii="Arial" w:hAnsi="Arial" w:cs="Arial"/>
          <w:sz w:val="24"/>
          <w:szCs w:val="24"/>
        </w:rPr>
        <w:t xml:space="preserve">eing transgender is not currently counted in these statistics. </w:t>
      </w:r>
    </w:p>
    <w:p w:rsidR="000B05D1" w:rsidRDefault="00553434" w:rsidP="004D3BE3">
      <w:pPr>
        <w:spacing w:after="220" w:line="264" w:lineRule="auto"/>
        <w:rPr>
          <w:rFonts w:ascii="Arial" w:hAnsi="Arial" w:cs="Arial"/>
          <w:sz w:val="24"/>
          <w:szCs w:val="24"/>
        </w:rPr>
      </w:pPr>
      <w:r>
        <w:rPr>
          <w:rFonts w:ascii="Arial" w:hAnsi="Arial" w:cs="Arial"/>
          <w:sz w:val="24"/>
          <w:szCs w:val="24"/>
        </w:rPr>
        <w:t xml:space="preserve">Full age and gender breakdowns of the respondents </w:t>
      </w:r>
      <w:r w:rsidR="00C57593">
        <w:rPr>
          <w:rFonts w:ascii="Arial" w:hAnsi="Arial" w:cs="Arial"/>
          <w:sz w:val="24"/>
          <w:szCs w:val="24"/>
        </w:rPr>
        <w:t xml:space="preserve">and age comparison with the general caseload </w:t>
      </w:r>
      <w:r>
        <w:rPr>
          <w:rFonts w:ascii="Arial" w:hAnsi="Arial" w:cs="Arial"/>
          <w:sz w:val="24"/>
          <w:szCs w:val="24"/>
        </w:rPr>
        <w:t xml:space="preserve">are available in Appendix </w:t>
      </w:r>
      <w:r w:rsidR="00616546">
        <w:rPr>
          <w:rFonts w:ascii="Arial" w:hAnsi="Arial" w:cs="Arial"/>
          <w:sz w:val="24"/>
          <w:szCs w:val="24"/>
        </w:rPr>
        <w:t>2</w:t>
      </w:r>
      <w:r>
        <w:rPr>
          <w:rFonts w:ascii="Arial" w:hAnsi="Arial" w:cs="Arial"/>
          <w:sz w:val="24"/>
          <w:szCs w:val="24"/>
        </w:rPr>
        <w:t xml:space="preserve"> and </w:t>
      </w:r>
      <w:r w:rsidR="00616546">
        <w:rPr>
          <w:rFonts w:ascii="Arial" w:hAnsi="Arial" w:cs="Arial"/>
          <w:sz w:val="24"/>
          <w:szCs w:val="24"/>
        </w:rPr>
        <w:t>3</w:t>
      </w:r>
      <w:r>
        <w:rPr>
          <w:rFonts w:ascii="Arial" w:hAnsi="Arial" w:cs="Arial"/>
          <w:sz w:val="24"/>
          <w:szCs w:val="24"/>
        </w:rPr>
        <w:t xml:space="preserve">. </w:t>
      </w:r>
      <w:r w:rsidR="000B05D1" w:rsidRPr="00583983">
        <w:rPr>
          <w:rFonts w:ascii="Arial" w:hAnsi="Arial" w:cs="Arial"/>
          <w:sz w:val="24"/>
          <w:szCs w:val="24"/>
        </w:rPr>
        <w:t xml:space="preserve"> </w:t>
      </w:r>
    </w:p>
    <w:p w:rsidR="004D3BE3" w:rsidRPr="00F61DB5" w:rsidRDefault="004D3BE3" w:rsidP="004D3BE3">
      <w:pPr>
        <w:spacing w:after="220" w:line="264" w:lineRule="auto"/>
        <w:rPr>
          <w:rFonts w:ascii="Arial" w:hAnsi="Arial" w:cs="Arial"/>
          <w:sz w:val="28"/>
          <w:szCs w:val="28"/>
        </w:rPr>
      </w:pPr>
      <w:r w:rsidRPr="00F61DB5">
        <w:rPr>
          <w:rFonts w:ascii="Arial" w:hAnsi="Arial" w:cs="Arial"/>
          <w:b/>
          <w:sz w:val="28"/>
          <w:szCs w:val="28"/>
        </w:rPr>
        <w:t>Where They Live</w:t>
      </w:r>
    </w:p>
    <w:p w:rsidR="00BE5086" w:rsidRPr="004D3BE3" w:rsidRDefault="004D3BE3" w:rsidP="009F32F7">
      <w:pPr>
        <w:spacing w:after="220" w:line="264" w:lineRule="auto"/>
        <w:rPr>
          <w:rFonts w:ascii="Arial" w:hAnsi="Arial" w:cs="Arial"/>
          <w:b/>
          <w:sz w:val="28"/>
          <w:szCs w:val="28"/>
        </w:rPr>
      </w:pPr>
      <w:r w:rsidRPr="00583983">
        <w:rPr>
          <w:rFonts w:ascii="Arial" w:hAnsi="Arial" w:cs="Arial"/>
          <w:sz w:val="24"/>
          <w:szCs w:val="24"/>
        </w:rPr>
        <w:t xml:space="preserve">We received surveys from people living in 106 communities across Ontario. This includes </w:t>
      </w:r>
      <w:r>
        <w:rPr>
          <w:rFonts w:ascii="Arial" w:hAnsi="Arial" w:cs="Arial"/>
          <w:sz w:val="24"/>
          <w:szCs w:val="24"/>
        </w:rPr>
        <w:t>larger</w:t>
      </w:r>
      <w:r w:rsidRPr="00583983">
        <w:rPr>
          <w:rFonts w:ascii="Arial" w:hAnsi="Arial" w:cs="Arial"/>
          <w:sz w:val="24"/>
          <w:szCs w:val="24"/>
        </w:rPr>
        <w:t xml:space="preserve"> centres like Toronto, Ottawa, London, Windsor, and Kingston, but also smaller centres</w:t>
      </w:r>
      <w:r w:rsidRPr="004D3BE3">
        <w:rPr>
          <w:rFonts w:ascii="Arial" w:hAnsi="Arial" w:cs="Arial"/>
          <w:sz w:val="24"/>
          <w:szCs w:val="24"/>
        </w:rPr>
        <w:t xml:space="preserve"> </w:t>
      </w:r>
      <w:r w:rsidRPr="00583983">
        <w:rPr>
          <w:rFonts w:ascii="Arial" w:hAnsi="Arial" w:cs="Arial"/>
          <w:sz w:val="24"/>
          <w:szCs w:val="24"/>
        </w:rPr>
        <w:t>like Hanover, Keewatin, Mattawa, Carlin</w:t>
      </w:r>
      <w:r>
        <w:rPr>
          <w:rFonts w:ascii="Arial" w:hAnsi="Arial" w:cs="Arial"/>
          <w:sz w:val="24"/>
          <w:szCs w:val="24"/>
        </w:rPr>
        <w:t>g Township, and Sturgeon Falls. These communities</w:t>
      </w:r>
      <w:r>
        <w:rPr>
          <w:rFonts w:ascii="Arial" w:hAnsi="Arial" w:cs="Arial"/>
          <w:b/>
          <w:sz w:val="28"/>
          <w:szCs w:val="28"/>
        </w:rPr>
        <w:t xml:space="preserve"> </w:t>
      </w:r>
      <w:r w:rsidR="00EC5309">
        <w:rPr>
          <w:rFonts w:ascii="Arial" w:hAnsi="Arial" w:cs="Arial"/>
          <w:b/>
          <w:sz w:val="28"/>
          <w:szCs w:val="28"/>
        </w:rPr>
        <w:br w:type="page"/>
      </w:r>
      <w:r w:rsidR="00483DA0">
        <w:rPr>
          <w:rFonts w:ascii="Arial" w:hAnsi="Arial" w:cs="Arial"/>
          <w:sz w:val="24"/>
          <w:szCs w:val="24"/>
        </w:rPr>
        <w:lastRenderedPageBreak/>
        <w:t xml:space="preserve">are located in all areas of the province. </w:t>
      </w:r>
      <w:r w:rsidR="002523FA">
        <w:rPr>
          <w:rFonts w:ascii="Arial" w:hAnsi="Arial" w:cs="Arial"/>
          <w:sz w:val="24"/>
          <w:szCs w:val="24"/>
        </w:rPr>
        <w:t xml:space="preserve">This means that the information we received </w:t>
      </w:r>
      <w:r w:rsidR="00C276D7" w:rsidRPr="00583983">
        <w:rPr>
          <w:i/>
          <w:noProof/>
          <w:sz w:val="24"/>
          <w:szCs w:val="24"/>
          <w:lang w:eastAsia="en-CA"/>
        </w:rPr>
        <mc:AlternateContent>
          <mc:Choice Requires="wps">
            <w:drawing>
              <wp:anchor distT="0" distB="0" distL="114300" distR="114300" simplePos="0" relativeHeight="251671552" behindDoc="1" locked="1" layoutInCell="0" allowOverlap="1" wp14:anchorId="55DD5FC7" wp14:editId="28B04ADB">
                <wp:simplePos x="0" y="0"/>
                <wp:positionH relativeFrom="margin">
                  <wp:posOffset>4032250</wp:posOffset>
                </wp:positionH>
                <wp:positionV relativeFrom="paragraph">
                  <wp:posOffset>417830</wp:posOffset>
                </wp:positionV>
                <wp:extent cx="2365375" cy="3546475"/>
                <wp:effectExtent l="0" t="0" r="0" b="0"/>
                <wp:wrapTight wrapText="bothSides">
                  <wp:wrapPolygon edited="0">
                    <wp:start x="0" y="0"/>
                    <wp:lineTo x="0" y="21600"/>
                    <wp:lineTo x="21600" y="21600"/>
                    <wp:lineTo x="2160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5464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561566" w:rsidRDefault="00D003F8" w:rsidP="00C276D7">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8"/>
                                <w:szCs w:val="28"/>
                              </w:rPr>
                            </w:pPr>
                            <w:r w:rsidRPr="0065258E">
                              <w:rPr>
                                <w:rFonts w:cs="Arial"/>
                                <w:i/>
                                <w:sz w:val="23"/>
                                <w:szCs w:val="23"/>
                              </w:rPr>
                              <w:t>“We live in Northwestern Ontario</w:t>
                            </w:r>
                            <w:r>
                              <w:rPr>
                                <w:rFonts w:cs="Arial"/>
                                <w:i/>
                                <w:sz w:val="23"/>
                                <w:szCs w:val="23"/>
                              </w:rPr>
                              <w:t>.</w:t>
                            </w:r>
                            <w:r w:rsidRPr="0065258E">
                              <w:rPr>
                                <w:rFonts w:cs="Arial"/>
                                <w:i/>
                                <w:sz w:val="23"/>
                                <w:szCs w:val="23"/>
                              </w:rPr>
                              <w:t xml:space="preserve"> We have higher costs for almost everything. We barely get enough to get by now. Sometimes even that isn’t enough.”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8" o:spid="_x0000_s1027" type="#_x0000_t202" style="position:absolute;margin-left:317.5pt;margin-top:32.9pt;width:186.25pt;height:279.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" o:allowincell="f" filled="f" stroked="f">
                <v:textbox style="mso-fit-shape-to-text:t">
                  <w:txbxContent>
                    <w:p w:rsidR="00D003F8" w:rsidRPr="00561566" w:rsidRDefault="00D003F8" w:rsidP="00C276D7">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8"/>
                          <w:szCs w:val="28"/>
                        </w:rPr>
                      </w:pPr>
                      <w:r w:rsidRPr="0065258E">
                        <w:rPr>
                          <w:rFonts w:cs="Arial"/>
                          <w:i/>
                          <w:sz w:val="23"/>
                          <w:szCs w:val="23"/>
                        </w:rPr>
                        <w:t>“We live in Northwestern Ontario</w:t>
                      </w:r>
                      <w:r>
                        <w:rPr>
                          <w:rFonts w:cs="Arial"/>
                          <w:i/>
                          <w:sz w:val="23"/>
                          <w:szCs w:val="23"/>
                        </w:rPr>
                        <w:t>.</w:t>
                      </w:r>
                      <w:r w:rsidRPr="0065258E">
                        <w:rPr>
                          <w:rFonts w:cs="Arial"/>
                          <w:i/>
                          <w:sz w:val="23"/>
                          <w:szCs w:val="23"/>
                        </w:rPr>
                        <w:t xml:space="preserve"> We have higher costs for almost everything. We barely get enough to get by now. Sometimes even that isn’t enough.”</w:t>
                      </w:r>
                    </w:p>
                  </w:txbxContent>
                </v:textbox>
                <w10:wrap type="tight" anchorx="margin"/>
                <w10:anchorlock/>
              </v:shape>
            </w:pict>
          </mc:Fallback>
        </mc:AlternateContent>
      </w:r>
      <w:r w:rsidR="00483DA0">
        <w:rPr>
          <w:rFonts w:ascii="Arial" w:hAnsi="Arial" w:cs="Arial"/>
          <w:sz w:val="24"/>
          <w:szCs w:val="24"/>
        </w:rPr>
        <w:t>includes the diversity of</w:t>
      </w:r>
      <w:r w:rsidR="002523FA">
        <w:rPr>
          <w:rFonts w:ascii="Arial" w:hAnsi="Arial" w:cs="Arial"/>
          <w:sz w:val="24"/>
          <w:szCs w:val="24"/>
        </w:rPr>
        <w:t xml:space="preserve"> experience that </w:t>
      </w:r>
      <w:r w:rsidR="00483DA0">
        <w:rPr>
          <w:rFonts w:ascii="Arial" w:hAnsi="Arial" w:cs="Arial"/>
          <w:sz w:val="24"/>
          <w:szCs w:val="24"/>
        </w:rPr>
        <w:t>people have when they come from</w:t>
      </w:r>
      <w:r w:rsidR="002523FA">
        <w:rPr>
          <w:rFonts w:ascii="Arial" w:hAnsi="Arial" w:cs="Arial"/>
          <w:sz w:val="24"/>
          <w:szCs w:val="24"/>
        </w:rPr>
        <w:t xml:space="preserve"> </w:t>
      </w:r>
      <w:r w:rsidR="00483DA0">
        <w:rPr>
          <w:rFonts w:ascii="Arial" w:hAnsi="Arial" w:cs="Arial"/>
          <w:sz w:val="24"/>
          <w:szCs w:val="24"/>
        </w:rPr>
        <w:t>urban or</w:t>
      </w:r>
      <w:r w:rsidR="002523FA">
        <w:rPr>
          <w:rFonts w:ascii="Arial" w:hAnsi="Arial" w:cs="Arial"/>
          <w:sz w:val="24"/>
          <w:szCs w:val="24"/>
        </w:rPr>
        <w:t xml:space="preserve"> rural areas</w:t>
      </w:r>
      <w:r w:rsidR="00483DA0">
        <w:rPr>
          <w:rFonts w:ascii="Arial" w:hAnsi="Arial" w:cs="Arial"/>
          <w:sz w:val="24"/>
          <w:szCs w:val="24"/>
        </w:rPr>
        <w:t xml:space="preserve"> and from the various regions in Ontario</w:t>
      </w:r>
      <w:r w:rsidR="002523FA">
        <w:rPr>
          <w:rFonts w:ascii="Arial" w:hAnsi="Arial" w:cs="Arial"/>
          <w:sz w:val="24"/>
          <w:szCs w:val="24"/>
        </w:rPr>
        <w:t xml:space="preserve">. </w:t>
      </w:r>
    </w:p>
    <w:p w:rsidR="00024A77" w:rsidRDefault="00024A77" w:rsidP="009F32F7">
      <w:pPr>
        <w:spacing w:after="220" w:line="264" w:lineRule="auto"/>
        <w:rPr>
          <w:rFonts w:ascii="Arial" w:hAnsi="Arial" w:cs="Arial"/>
          <w:sz w:val="24"/>
          <w:szCs w:val="24"/>
        </w:rPr>
      </w:pPr>
      <w:r>
        <w:rPr>
          <w:rFonts w:ascii="Arial" w:hAnsi="Arial" w:cs="Arial"/>
          <w:sz w:val="24"/>
          <w:szCs w:val="24"/>
        </w:rPr>
        <w:t>M</w:t>
      </w:r>
      <w:r w:rsidR="00DF2AA0" w:rsidRPr="00583983">
        <w:rPr>
          <w:rFonts w:ascii="Arial" w:hAnsi="Arial" w:cs="Arial"/>
          <w:sz w:val="24"/>
          <w:szCs w:val="24"/>
        </w:rPr>
        <w:t>ost</w:t>
      </w:r>
      <w:r w:rsidR="000B05D1" w:rsidRPr="00583983">
        <w:rPr>
          <w:rFonts w:ascii="Arial" w:hAnsi="Arial" w:cs="Arial"/>
          <w:sz w:val="24"/>
          <w:szCs w:val="24"/>
        </w:rPr>
        <w:t xml:space="preserve"> respondents</w:t>
      </w:r>
      <w:r w:rsidR="004007D2" w:rsidRPr="00583983">
        <w:rPr>
          <w:rFonts w:ascii="Arial" w:hAnsi="Arial" w:cs="Arial"/>
          <w:sz w:val="24"/>
          <w:szCs w:val="24"/>
        </w:rPr>
        <w:t xml:space="preserve"> </w:t>
      </w:r>
      <w:r w:rsidR="00DF2AA0" w:rsidRPr="00583983">
        <w:rPr>
          <w:rFonts w:ascii="Arial" w:hAnsi="Arial" w:cs="Arial"/>
          <w:sz w:val="24"/>
          <w:szCs w:val="24"/>
        </w:rPr>
        <w:t>(</w:t>
      </w:r>
      <w:r w:rsidR="009F32F7">
        <w:rPr>
          <w:rFonts w:ascii="Arial" w:hAnsi="Arial" w:cs="Arial"/>
          <w:sz w:val="24"/>
          <w:szCs w:val="24"/>
        </w:rPr>
        <w:t>18.4</w:t>
      </w:r>
      <w:r w:rsidR="00DF2AA0" w:rsidRPr="00583983">
        <w:rPr>
          <w:rFonts w:ascii="Arial" w:hAnsi="Arial" w:cs="Arial"/>
          <w:sz w:val="24"/>
          <w:szCs w:val="24"/>
        </w:rPr>
        <w:t>%) live in</w:t>
      </w:r>
      <w:r w:rsidR="000B05D1" w:rsidRPr="00583983">
        <w:rPr>
          <w:rFonts w:ascii="Arial" w:hAnsi="Arial" w:cs="Arial"/>
          <w:sz w:val="24"/>
          <w:szCs w:val="24"/>
        </w:rPr>
        <w:t xml:space="preserve"> Toronto, </w:t>
      </w:r>
      <w:r w:rsidR="002523FA">
        <w:rPr>
          <w:rFonts w:ascii="Arial" w:hAnsi="Arial" w:cs="Arial"/>
          <w:sz w:val="24"/>
          <w:szCs w:val="24"/>
        </w:rPr>
        <w:t>which</w:t>
      </w:r>
      <w:r w:rsidR="002523FA" w:rsidRPr="00583983">
        <w:rPr>
          <w:rFonts w:ascii="Arial" w:hAnsi="Arial" w:cs="Arial"/>
          <w:sz w:val="24"/>
          <w:szCs w:val="24"/>
        </w:rPr>
        <w:t xml:space="preserve"> is not surprising </w:t>
      </w:r>
      <w:r w:rsidR="00482D54" w:rsidRPr="00583983">
        <w:rPr>
          <w:rFonts w:ascii="Arial" w:hAnsi="Arial" w:cs="Arial"/>
          <w:sz w:val="24"/>
          <w:szCs w:val="24"/>
        </w:rPr>
        <w:t>since</w:t>
      </w:r>
      <w:r w:rsidR="0022572D" w:rsidRPr="00583983">
        <w:rPr>
          <w:rFonts w:ascii="Arial" w:hAnsi="Arial" w:cs="Arial"/>
          <w:sz w:val="24"/>
          <w:szCs w:val="24"/>
        </w:rPr>
        <w:t xml:space="preserve"> the highest proportion of ODSP recipients </w:t>
      </w:r>
      <w:r w:rsidR="00482D54" w:rsidRPr="00583983">
        <w:rPr>
          <w:rFonts w:ascii="Arial" w:hAnsi="Arial" w:cs="Arial"/>
          <w:sz w:val="24"/>
          <w:szCs w:val="24"/>
        </w:rPr>
        <w:t xml:space="preserve">in Ontario </w:t>
      </w:r>
      <w:r w:rsidR="0022572D" w:rsidRPr="00583983">
        <w:rPr>
          <w:rFonts w:ascii="Arial" w:hAnsi="Arial" w:cs="Arial"/>
          <w:sz w:val="24"/>
          <w:szCs w:val="24"/>
        </w:rPr>
        <w:t xml:space="preserve">live </w:t>
      </w:r>
      <w:r w:rsidR="002523FA">
        <w:rPr>
          <w:rFonts w:ascii="Arial" w:hAnsi="Arial" w:cs="Arial"/>
          <w:sz w:val="24"/>
          <w:szCs w:val="24"/>
        </w:rPr>
        <w:t>there</w:t>
      </w:r>
      <w:r w:rsidR="00C250A9">
        <w:rPr>
          <w:rFonts w:ascii="Arial" w:hAnsi="Arial" w:cs="Arial"/>
          <w:sz w:val="24"/>
          <w:szCs w:val="24"/>
          <w:vertAlign w:val="superscript"/>
        </w:rPr>
        <w:t>3</w:t>
      </w:r>
      <w:r w:rsidR="0022572D" w:rsidRPr="00583983">
        <w:rPr>
          <w:rFonts w:ascii="Arial" w:hAnsi="Arial" w:cs="Arial"/>
          <w:sz w:val="24"/>
          <w:szCs w:val="24"/>
        </w:rPr>
        <w:t>.</w:t>
      </w:r>
      <w:r w:rsidR="004007D2" w:rsidRPr="00583983">
        <w:rPr>
          <w:rFonts w:ascii="Arial" w:hAnsi="Arial" w:cs="Arial"/>
          <w:sz w:val="24"/>
          <w:szCs w:val="24"/>
        </w:rPr>
        <w:t xml:space="preserve"> </w:t>
      </w:r>
      <w:r w:rsidR="00C276D7">
        <w:rPr>
          <w:rFonts w:ascii="Arial" w:hAnsi="Arial" w:cs="Arial"/>
          <w:sz w:val="24"/>
          <w:szCs w:val="24"/>
        </w:rPr>
        <w:t xml:space="preserve">   </w:t>
      </w:r>
    </w:p>
    <w:p w:rsidR="00DF2AA0" w:rsidRPr="00583983" w:rsidRDefault="00DF2AA0" w:rsidP="009F32F7">
      <w:pPr>
        <w:spacing w:after="220" w:line="264" w:lineRule="auto"/>
        <w:rPr>
          <w:rFonts w:ascii="Arial" w:hAnsi="Arial" w:cs="Arial"/>
          <w:sz w:val="24"/>
          <w:szCs w:val="24"/>
        </w:rPr>
      </w:pPr>
      <w:r w:rsidRPr="00583983">
        <w:rPr>
          <w:rFonts w:ascii="Arial" w:hAnsi="Arial" w:cs="Arial"/>
          <w:sz w:val="24"/>
          <w:szCs w:val="24"/>
        </w:rPr>
        <w:t>The communit</w:t>
      </w:r>
      <w:r w:rsidR="009F32F7">
        <w:rPr>
          <w:rFonts w:ascii="Arial" w:hAnsi="Arial" w:cs="Arial"/>
          <w:sz w:val="24"/>
          <w:szCs w:val="24"/>
        </w:rPr>
        <w:t>ies</w:t>
      </w:r>
      <w:r w:rsidRPr="00583983">
        <w:rPr>
          <w:rFonts w:ascii="Arial" w:hAnsi="Arial" w:cs="Arial"/>
          <w:sz w:val="24"/>
          <w:szCs w:val="24"/>
        </w:rPr>
        <w:t xml:space="preserve"> with the second </w:t>
      </w:r>
      <w:r w:rsidR="009F32F7">
        <w:rPr>
          <w:rFonts w:ascii="Arial" w:hAnsi="Arial" w:cs="Arial"/>
          <w:sz w:val="24"/>
          <w:szCs w:val="24"/>
        </w:rPr>
        <w:t>highest number of respondents are</w:t>
      </w:r>
      <w:r w:rsidRPr="00583983">
        <w:rPr>
          <w:rFonts w:ascii="Arial" w:hAnsi="Arial" w:cs="Arial"/>
          <w:sz w:val="24"/>
          <w:szCs w:val="24"/>
        </w:rPr>
        <w:t xml:space="preserve"> </w:t>
      </w:r>
      <w:r w:rsidR="004007D2" w:rsidRPr="00583983">
        <w:rPr>
          <w:rFonts w:ascii="Arial" w:hAnsi="Arial" w:cs="Arial"/>
          <w:sz w:val="24"/>
          <w:szCs w:val="24"/>
        </w:rPr>
        <w:t xml:space="preserve">Woodstock </w:t>
      </w:r>
      <w:r w:rsidR="009F32F7">
        <w:rPr>
          <w:rFonts w:ascii="Arial" w:hAnsi="Arial" w:cs="Arial"/>
          <w:sz w:val="24"/>
          <w:szCs w:val="24"/>
        </w:rPr>
        <w:t xml:space="preserve">and St. Catherines </w:t>
      </w:r>
      <w:r w:rsidRPr="00583983">
        <w:rPr>
          <w:rFonts w:ascii="Arial" w:hAnsi="Arial" w:cs="Arial"/>
          <w:sz w:val="24"/>
          <w:szCs w:val="24"/>
        </w:rPr>
        <w:t>(</w:t>
      </w:r>
      <w:r w:rsidR="009F32F7">
        <w:rPr>
          <w:rFonts w:ascii="Arial" w:hAnsi="Arial" w:cs="Arial"/>
          <w:sz w:val="24"/>
          <w:szCs w:val="24"/>
        </w:rPr>
        <w:t xml:space="preserve">both </w:t>
      </w:r>
      <w:r w:rsidR="0022572D" w:rsidRPr="00583983">
        <w:rPr>
          <w:rFonts w:ascii="Arial" w:hAnsi="Arial" w:cs="Arial"/>
          <w:sz w:val="24"/>
          <w:szCs w:val="24"/>
        </w:rPr>
        <w:t>5.6%</w:t>
      </w:r>
      <w:r w:rsidRPr="00583983">
        <w:rPr>
          <w:rFonts w:ascii="Arial" w:hAnsi="Arial" w:cs="Arial"/>
          <w:sz w:val="24"/>
          <w:szCs w:val="24"/>
        </w:rPr>
        <w:t>).</w:t>
      </w:r>
      <w:r w:rsidR="004007D2" w:rsidRPr="00583983">
        <w:rPr>
          <w:rFonts w:ascii="Arial" w:hAnsi="Arial" w:cs="Arial"/>
          <w:sz w:val="24"/>
          <w:szCs w:val="24"/>
        </w:rPr>
        <w:t xml:space="preserve"> Fort Frances </w:t>
      </w:r>
      <w:r w:rsidR="009F32F7">
        <w:rPr>
          <w:rFonts w:ascii="Arial" w:hAnsi="Arial" w:cs="Arial"/>
          <w:sz w:val="24"/>
          <w:szCs w:val="24"/>
        </w:rPr>
        <w:t>has the third highest</w:t>
      </w:r>
      <w:r w:rsidRPr="00583983">
        <w:rPr>
          <w:rFonts w:ascii="Arial" w:hAnsi="Arial" w:cs="Arial"/>
          <w:sz w:val="24"/>
          <w:szCs w:val="24"/>
        </w:rPr>
        <w:t xml:space="preserve"> (</w:t>
      </w:r>
      <w:r w:rsidR="0022572D" w:rsidRPr="00583983">
        <w:rPr>
          <w:rFonts w:ascii="Arial" w:hAnsi="Arial" w:cs="Arial"/>
          <w:sz w:val="24"/>
          <w:szCs w:val="24"/>
        </w:rPr>
        <w:t>4.2%</w:t>
      </w:r>
      <w:r w:rsidRPr="00583983">
        <w:rPr>
          <w:rFonts w:ascii="Arial" w:hAnsi="Arial" w:cs="Arial"/>
          <w:sz w:val="24"/>
          <w:szCs w:val="24"/>
        </w:rPr>
        <w:t>)</w:t>
      </w:r>
      <w:r w:rsidR="0022572D" w:rsidRPr="00583983">
        <w:rPr>
          <w:rFonts w:ascii="Arial" w:hAnsi="Arial" w:cs="Arial"/>
          <w:sz w:val="24"/>
          <w:szCs w:val="24"/>
        </w:rPr>
        <w:t xml:space="preserve">. </w:t>
      </w:r>
      <w:r w:rsidR="002523FA">
        <w:rPr>
          <w:rFonts w:ascii="Arial" w:hAnsi="Arial" w:cs="Arial"/>
          <w:sz w:val="24"/>
          <w:szCs w:val="24"/>
        </w:rPr>
        <w:t xml:space="preserve">The entire list of </w:t>
      </w:r>
      <w:r w:rsidR="00024A77">
        <w:rPr>
          <w:rFonts w:ascii="Arial" w:hAnsi="Arial" w:cs="Arial"/>
          <w:sz w:val="24"/>
          <w:szCs w:val="24"/>
        </w:rPr>
        <w:t xml:space="preserve">places where respondents live </w:t>
      </w:r>
      <w:r w:rsidR="002523FA">
        <w:rPr>
          <w:rFonts w:ascii="Arial" w:hAnsi="Arial" w:cs="Arial"/>
          <w:sz w:val="24"/>
          <w:szCs w:val="24"/>
        </w:rPr>
        <w:t>is</w:t>
      </w:r>
      <w:r w:rsidR="00024A77">
        <w:rPr>
          <w:rFonts w:ascii="Arial" w:hAnsi="Arial" w:cs="Arial"/>
          <w:sz w:val="24"/>
          <w:szCs w:val="24"/>
        </w:rPr>
        <w:t xml:space="preserve"> </w:t>
      </w:r>
      <w:r w:rsidR="00C276D7">
        <w:rPr>
          <w:rFonts w:ascii="Arial" w:hAnsi="Arial" w:cs="Arial"/>
          <w:sz w:val="24"/>
          <w:szCs w:val="24"/>
        </w:rPr>
        <w:t>in</w:t>
      </w:r>
      <w:r w:rsidR="002523FA">
        <w:rPr>
          <w:rFonts w:ascii="Arial" w:hAnsi="Arial" w:cs="Arial"/>
          <w:sz w:val="24"/>
          <w:szCs w:val="24"/>
        </w:rPr>
        <w:t xml:space="preserve"> </w:t>
      </w:r>
      <w:r w:rsidR="00C276D7">
        <w:rPr>
          <w:rFonts w:ascii="Arial" w:hAnsi="Arial" w:cs="Arial"/>
          <w:sz w:val="24"/>
          <w:szCs w:val="24"/>
        </w:rPr>
        <w:t>A</w:t>
      </w:r>
      <w:r w:rsidR="002523FA">
        <w:rPr>
          <w:rFonts w:ascii="Arial" w:hAnsi="Arial" w:cs="Arial"/>
          <w:sz w:val="24"/>
          <w:szCs w:val="24"/>
        </w:rPr>
        <w:t xml:space="preserve">ppendix </w:t>
      </w:r>
      <w:r w:rsidR="00616546">
        <w:rPr>
          <w:rFonts w:ascii="Arial" w:hAnsi="Arial" w:cs="Arial"/>
          <w:sz w:val="24"/>
          <w:szCs w:val="24"/>
        </w:rPr>
        <w:t>4</w:t>
      </w:r>
      <w:r w:rsidR="002523FA">
        <w:rPr>
          <w:rFonts w:ascii="Arial" w:hAnsi="Arial" w:cs="Arial"/>
          <w:sz w:val="24"/>
          <w:szCs w:val="24"/>
        </w:rPr>
        <w:t xml:space="preserve">.  </w:t>
      </w:r>
    </w:p>
    <w:p w:rsidR="000B05D1" w:rsidRDefault="0022572D" w:rsidP="009F32F7">
      <w:pPr>
        <w:spacing w:after="220" w:line="264" w:lineRule="auto"/>
        <w:rPr>
          <w:rFonts w:ascii="Arial" w:hAnsi="Arial" w:cs="Arial"/>
          <w:sz w:val="24"/>
          <w:szCs w:val="24"/>
        </w:rPr>
      </w:pPr>
      <w:r w:rsidRPr="00583983">
        <w:rPr>
          <w:rFonts w:ascii="Arial" w:hAnsi="Arial" w:cs="Arial"/>
          <w:sz w:val="24"/>
          <w:szCs w:val="24"/>
        </w:rPr>
        <w:t xml:space="preserve">We know that community-based groups in particular centres made a concerted effort to have their members / clients respond to the survey, which may have had an impact on the proportion of respondents from certain communities. </w:t>
      </w:r>
    </w:p>
    <w:p w:rsidR="00684034" w:rsidRPr="00F61DB5" w:rsidRDefault="00684034" w:rsidP="009F32F7">
      <w:pPr>
        <w:spacing w:after="220" w:line="264" w:lineRule="auto"/>
        <w:rPr>
          <w:rFonts w:ascii="Arial" w:hAnsi="Arial" w:cs="Arial"/>
          <w:b/>
          <w:sz w:val="28"/>
          <w:szCs w:val="28"/>
        </w:rPr>
      </w:pPr>
      <w:r w:rsidRPr="00F61DB5">
        <w:rPr>
          <w:rFonts w:ascii="Arial" w:hAnsi="Arial" w:cs="Arial"/>
          <w:b/>
          <w:sz w:val="28"/>
          <w:szCs w:val="28"/>
        </w:rPr>
        <w:t xml:space="preserve">Type of </w:t>
      </w:r>
      <w:r w:rsidR="00C85D9B" w:rsidRPr="00F61DB5">
        <w:rPr>
          <w:rFonts w:ascii="Arial" w:hAnsi="Arial" w:cs="Arial"/>
          <w:b/>
          <w:sz w:val="28"/>
          <w:szCs w:val="28"/>
        </w:rPr>
        <w:t>W</w:t>
      </w:r>
      <w:r w:rsidRPr="00F61DB5">
        <w:rPr>
          <w:rFonts w:ascii="Arial" w:hAnsi="Arial" w:cs="Arial"/>
          <w:b/>
          <w:sz w:val="28"/>
          <w:szCs w:val="28"/>
        </w:rPr>
        <w:t xml:space="preserve">ork </w:t>
      </w:r>
    </w:p>
    <w:p w:rsidR="00E36682" w:rsidRPr="00583983" w:rsidRDefault="00D339B6" w:rsidP="009F32F7">
      <w:pPr>
        <w:spacing w:after="220" w:line="264" w:lineRule="auto"/>
        <w:rPr>
          <w:rFonts w:ascii="Arial" w:hAnsi="Arial" w:cs="Arial"/>
          <w:sz w:val="24"/>
          <w:szCs w:val="24"/>
        </w:rPr>
      </w:pPr>
      <w:r>
        <w:rPr>
          <w:rFonts w:ascii="Arial" w:hAnsi="Arial" w:cs="Arial"/>
          <w:sz w:val="24"/>
          <w:szCs w:val="24"/>
        </w:rPr>
        <w:t>Responses to this question fell into 14</w:t>
      </w:r>
      <w:r w:rsidR="00627414" w:rsidRPr="00583983">
        <w:rPr>
          <w:rFonts w:ascii="Arial" w:hAnsi="Arial" w:cs="Arial"/>
          <w:sz w:val="24"/>
          <w:szCs w:val="24"/>
        </w:rPr>
        <w:t xml:space="preserve"> </w:t>
      </w:r>
      <w:r w:rsidR="00F1003C" w:rsidRPr="00583983">
        <w:rPr>
          <w:rFonts w:ascii="Arial" w:hAnsi="Arial" w:cs="Arial"/>
          <w:sz w:val="24"/>
          <w:szCs w:val="24"/>
        </w:rPr>
        <w:t xml:space="preserve">job </w:t>
      </w:r>
      <w:r w:rsidR="00627414" w:rsidRPr="00583983">
        <w:rPr>
          <w:rFonts w:ascii="Arial" w:hAnsi="Arial" w:cs="Arial"/>
          <w:sz w:val="24"/>
          <w:szCs w:val="24"/>
        </w:rPr>
        <w:t>categories</w:t>
      </w:r>
      <w:r>
        <w:rPr>
          <w:rFonts w:ascii="Arial" w:hAnsi="Arial" w:cs="Arial"/>
          <w:sz w:val="24"/>
          <w:szCs w:val="24"/>
        </w:rPr>
        <w:t xml:space="preserve"> and three types of workplace. Some respondents indicated they weren’t currently working </w:t>
      </w:r>
      <w:r w:rsidR="00024A77">
        <w:rPr>
          <w:rFonts w:ascii="Arial" w:hAnsi="Arial" w:cs="Arial"/>
          <w:sz w:val="24"/>
          <w:szCs w:val="24"/>
        </w:rPr>
        <w:t xml:space="preserve">(4.0%) </w:t>
      </w:r>
      <w:r>
        <w:rPr>
          <w:rFonts w:ascii="Arial" w:hAnsi="Arial" w:cs="Arial"/>
          <w:sz w:val="24"/>
          <w:szCs w:val="24"/>
        </w:rPr>
        <w:t xml:space="preserve">or were retired </w:t>
      </w:r>
      <w:r w:rsidR="00024A77">
        <w:rPr>
          <w:rFonts w:ascii="Arial" w:hAnsi="Arial" w:cs="Arial"/>
          <w:sz w:val="24"/>
          <w:szCs w:val="24"/>
        </w:rPr>
        <w:t xml:space="preserve">(0.6%) </w:t>
      </w:r>
      <w:r>
        <w:rPr>
          <w:rFonts w:ascii="Arial" w:hAnsi="Arial" w:cs="Arial"/>
          <w:sz w:val="24"/>
          <w:szCs w:val="24"/>
        </w:rPr>
        <w:t>and some didn’t provide a response</w:t>
      </w:r>
      <w:r w:rsidR="00024A77">
        <w:rPr>
          <w:rFonts w:ascii="Arial" w:hAnsi="Arial" w:cs="Arial"/>
          <w:sz w:val="24"/>
          <w:szCs w:val="24"/>
        </w:rPr>
        <w:t xml:space="preserve"> (9.4%)</w:t>
      </w:r>
      <w:r>
        <w:rPr>
          <w:rFonts w:ascii="Arial" w:hAnsi="Arial" w:cs="Arial"/>
          <w:sz w:val="24"/>
          <w:szCs w:val="24"/>
        </w:rPr>
        <w:t>. There were also some responses that were</w:t>
      </w:r>
      <w:r w:rsidR="00C57593">
        <w:rPr>
          <w:rFonts w:ascii="Arial" w:hAnsi="Arial" w:cs="Arial"/>
          <w:sz w:val="24"/>
          <w:szCs w:val="24"/>
        </w:rPr>
        <w:t xml:space="preserve"> categorized as “other”</w:t>
      </w:r>
      <w:r w:rsidR="00024A77">
        <w:rPr>
          <w:rFonts w:ascii="Arial" w:hAnsi="Arial" w:cs="Arial"/>
          <w:sz w:val="24"/>
          <w:szCs w:val="24"/>
        </w:rPr>
        <w:t xml:space="preserve"> (3.8%)</w:t>
      </w:r>
      <w:r w:rsidR="00667040" w:rsidRPr="00583983">
        <w:rPr>
          <w:rFonts w:ascii="Arial" w:hAnsi="Arial" w:cs="Arial"/>
          <w:sz w:val="24"/>
          <w:szCs w:val="24"/>
        </w:rPr>
        <w:t xml:space="preserve">. </w:t>
      </w:r>
      <w:r>
        <w:rPr>
          <w:rFonts w:ascii="Arial" w:hAnsi="Arial" w:cs="Arial"/>
          <w:sz w:val="24"/>
          <w:szCs w:val="24"/>
        </w:rPr>
        <w:t xml:space="preserve">The full list of responses is available in Appendix </w:t>
      </w:r>
      <w:r w:rsidR="00616546">
        <w:rPr>
          <w:rFonts w:ascii="Arial" w:hAnsi="Arial" w:cs="Arial"/>
          <w:sz w:val="24"/>
          <w:szCs w:val="24"/>
        </w:rPr>
        <w:t>5</w:t>
      </w:r>
      <w:r>
        <w:rPr>
          <w:rFonts w:ascii="Arial" w:hAnsi="Arial" w:cs="Arial"/>
          <w:sz w:val="24"/>
          <w:szCs w:val="24"/>
        </w:rPr>
        <w:t>.</w:t>
      </w:r>
    </w:p>
    <w:p w:rsidR="0026777B" w:rsidRPr="00583983" w:rsidRDefault="0026777B" w:rsidP="009F32F7">
      <w:pPr>
        <w:spacing w:after="220" w:line="264" w:lineRule="auto"/>
        <w:rPr>
          <w:rFonts w:ascii="Arial" w:hAnsi="Arial" w:cs="Arial"/>
          <w:sz w:val="24"/>
          <w:szCs w:val="24"/>
        </w:rPr>
      </w:pPr>
      <w:r w:rsidRPr="00583983">
        <w:rPr>
          <w:rFonts w:ascii="Arial" w:hAnsi="Arial" w:cs="Arial"/>
          <w:sz w:val="24"/>
          <w:szCs w:val="24"/>
        </w:rPr>
        <w:t xml:space="preserve">The number and breadth of job categories </w:t>
      </w:r>
      <w:r w:rsidR="00024A77">
        <w:rPr>
          <w:rFonts w:ascii="Arial" w:hAnsi="Arial" w:cs="Arial"/>
          <w:sz w:val="24"/>
          <w:szCs w:val="24"/>
        </w:rPr>
        <w:t>noted</w:t>
      </w:r>
      <w:r>
        <w:rPr>
          <w:rFonts w:ascii="Arial" w:hAnsi="Arial" w:cs="Arial"/>
          <w:sz w:val="24"/>
          <w:szCs w:val="24"/>
        </w:rPr>
        <w:t xml:space="preserve"> </w:t>
      </w:r>
      <w:r w:rsidRPr="00583983">
        <w:rPr>
          <w:rFonts w:ascii="Arial" w:hAnsi="Arial" w:cs="Arial"/>
          <w:sz w:val="24"/>
          <w:szCs w:val="24"/>
        </w:rPr>
        <w:t xml:space="preserve">indicates that people with disabilities on ODSP are finding work in a variety of areas of the labour market. </w:t>
      </w:r>
      <w:r w:rsidR="00A92A67" w:rsidRPr="00A92A67">
        <w:rPr>
          <w:rFonts w:ascii="Arial" w:hAnsi="Arial" w:cs="Arial"/>
          <w:sz w:val="24"/>
          <w:szCs w:val="24"/>
        </w:rPr>
        <w:t xml:space="preserve">However, many of these jobs, particularly </w:t>
      </w:r>
      <w:r w:rsidR="00A92A67">
        <w:rPr>
          <w:rFonts w:ascii="Arial" w:hAnsi="Arial" w:cs="Arial"/>
          <w:sz w:val="24"/>
          <w:szCs w:val="24"/>
        </w:rPr>
        <w:t xml:space="preserve">in </w:t>
      </w:r>
      <w:r w:rsidR="00A92A67" w:rsidRPr="00A92A67">
        <w:rPr>
          <w:rFonts w:ascii="Arial" w:hAnsi="Arial" w:cs="Arial"/>
          <w:sz w:val="24"/>
          <w:szCs w:val="24"/>
        </w:rPr>
        <w:t>retail and customer service, are in sectors that offer a higher share of part-time work than other industries and also have lower median wages</w:t>
      </w:r>
      <w:r w:rsidR="00314248" w:rsidRPr="00314248">
        <w:rPr>
          <w:rFonts w:ascii="Arial" w:hAnsi="Arial" w:cs="Arial"/>
          <w:sz w:val="24"/>
          <w:szCs w:val="24"/>
          <w:vertAlign w:val="superscript"/>
        </w:rPr>
        <w:t>4</w:t>
      </w:r>
      <w:r w:rsidRPr="00583983">
        <w:rPr>
          <w:rFonts w:ascii="Arial" w:hAnsi="Arial" w:cs="Arial"/>
          <w:sz w:val="24"/>
          <w:szCs w:val="24"/>
        </w:rPr>
        <w:t xml:space="preserve">. </w:t>
      </w:r>
      <w:r w:rsidR="00A92A67">
        <w:rPr>
          <w:rFonts w:ascii="Arial" w:hAnsi="Arial" w:cs="Arial"/>
          <w:sz w:val="24"/>
          <w:szCs w:val="24"/>
        </w:rPr>
        <w:t>T</w:t>
      </w:r>
      <w:r w:rsidRPr="00583983">
        <w:rPr>
          <w:rFonts w:ascii="Arial" w:hAnsi="Arial" w:cs="Arial"/>
          <w:sz w:val="24"/>
          <w:szCs w:val="24"/>
        </w:rPr>
        <w:t xml:space="preserve">hese are not typically family-supporting jobs, </w:t>
      </w:r>
      <w:r w:rsidR="00A92A67">
        <w:rPr>
          <w:rFonts w:ascii="Arial" w:hAnsi="Arial" w:cs="Arial"/>
          <w:sz w:val="24"/>
          <w:szCs w:val="24"/>
        </w:rPr>
        <w:t>but</w:t>
      </w:r>
      <w:r w:rsidRPr="00583983">
        <w:rPr>
          <w:rFonts w:ascii="Arial" w:hAnsi="Arial" w:cs="Arial"/>
          <w:sz w:val="24"/>
          <w:szCs w:val="24"/>
        </w:rPr>
        <w:t xml:space="preserve"> </w:t>
      </w:r>
      <w:r w:rsidR="00A92A67">
        <w:rPr>
          <w:rFonts w:ascii="Arial" w:hAnsi="Arial" w:cs="Arial"/>
          <w:sz w:val="24"/>
          <w:szCs w:val="24"/>
        </w:rPr>
        <w:t>their prevalence among respondents could</w:t>
      </w:r>
      <w:r>
        <w:rPr>
          <w:rFonts w:ascii="Arial" w:hAnsi="Arial" w:cs="Arial"/>
          <w:sz w:val="24"/>
          <w:szCs w:val="24"/>
        </w:rPr>
        <w:t xml:space="preserve"> </w:t>
      </w:r>
      <w:r w:rsidRPr="00583983">
        <w:rPr>
          <w:rFonts w:ascii="Arial" w:hAnsi="Arial" w:cs="Arial"/>
          <w:sz w:val="24"/>
          <w:szCs w:val="24"/>
        </w:rPr>
        <w:t xml:space="preserve">indicate the need that people with disabilities have for part-time work and for limited and flexible hours. </w:t>
      </w:r>
      <w:r>
        <w:rPr>
          <w:rFonts w:ascii="Arial" w:hAnsi="Arial" w:cs="Arial"/>
          <w:sz w:val="24"/>
          <w:szCs w:val="24"/>
        </w:rPr>
        <w:t xml:space="preserve">It may also indicate the lack of good quality jobs in the labour market that offer accommodations for people with disabilities. </w:t>
      </w:r>
    </w:p>
    <w:p w:rsidR="00130AB0" w:rsidRPr="00583983" w:rsidRDefault="00024A77" w:rsidP="00E36682">
      <w:pPr>
        <w:spacing w:after="0" w:line="264" w:lineRule="auto"/>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81792" behindDoc="1" locked="0" layoutInCell="0" allowOverlap="1" wp14:anchorId="16589E85" wp14:editId="60C610EF">
                <wp:simplePos x="0" y="0"/>
                <wp:positionH relativeFrom="margin">
                  <wp:posOffset>4571365</wp:posOffset>
                </wp:positionH>
                <wp:positionV relativeFrom="paragraph">
                  <wp:posOffset>179705</wp:posOffset>
                </wp:positionV>
                <wp:extent cx="1862455" cy="3546475"/>
                <wp:effectExtent l="0" t="0" r="0" b="0"/>
                <wp:wrapTight wrapText="bothSides">
                  <wp:wrapPolygon edited="0">
                    <wp:start x="0" y="0"/>
                    <wp:lineTo x="0" y="21600"/>
                    <wp:lineTo x="21600" y="21600"/>
                    <wp:lineTo x="2160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35464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1E3D6C" w:rsidRDefault="00D003F8" w:rsidP="001E3D6C">
                            <w:pPr>
                              <w:pBdr>
                                <w:top w:val="single" w:sz="4" w:space="1" w:color="auto"/>
                                <w:bottom w:val="single" w:sz="4" w:space="1" w:color="auto"/>
                              </w:pBdr>
                              <w:spacing w:after="0"/>
                              <w:jc w:val="right"/>
                              <w:rPr>
                                <w:i/>
                                <w:sz w:val="23"/>
                                <w:szCs w:val="23"/>
                              </w:rPr>
                            </w:pPr>
                            <w:r>
                              <w:rPr>
                                <w:i/>
                                <w:sz w:val="23"/>
                                <w:szCs w:val="23"/>
                              </w:rPr>
                              <w:t>“D</w:t>
                            </w:r>
                            <w:r w:rsidRPr="001E3D6C">
                              <w:rPr>
                                <w:i/>
                                <w:sz w:val="23"/>
                                <w:szCs w:val="23"/>
                              </w:rPr>
                              <w:t xml:space="preserve">ishwasher. I really enjoy working there.”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13" o:spid="_x0000_s1028" type="#_x0000_t202" style="position:absolute;margin-left:359.95pt;margin-top:14.15pt;width:146.65pt;height:279.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AcsAIAAKs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" o:allowincell="f" filled="f" stroked="f">
                <v:textbox style="mso-fit-shape-to-text:t">
                  <w:txbxContent>
                    <w:p w:rsidR="00D003F8" w:rsidRPr="001E3D6C" w:rsidRDefault="00D003F8" w:rsidP="001E3D6C">
                      <w:pPr>
                        <w:pBdr>
                          <w:top w:val="single" w:sz="4" w:space="1" w:color="auto"/>
                          <w:bottom w:val="single" w:sz="4" w:space="1" w:color="auto"/>
                        </w:pBdr>
                        <w:spacing w:after="0"/>
                        <w:jc w:val="right"/>
                        <w:rPr>
                          <w:i/>
                          <w:sz w:val="23"/>
                          <w:szCs w:val="23"/>
                        </w:rPr>
                      </w:pPr>
                      <w:proofErr w:type="gramStart"/>
                      <w:r>
                        <w:rPr>
                          <w:i/>
                          <w:sz w:val="23"/>
                          <w:szCs w:val="23"/>
                        </w:rPr>
                        <w:t>“D</w:t>
                      </w:r>
                      <w:r w:rsidRPr="001E3D6C">
                        <w:rPr>
                          <w:i/>
                          <w:sz w:val="23"/>
                          <w:szCs w:val="23"/>
                        </w:rPr>
                        <w:t>ishwasher.</w:t>
                      </w:r>
                      <w:proofErr w:type="gramEnd"/>
                      <w:r w:rsidRPr="001E3D6C">
                        <w:rPr>
                          <w:i/>
                          <w:sz w:val="23"/>
                          <w:szCs w:val="23"/>
                        </w:rPr>
                        <w:t xml:space="preserve"> I really enjoy working there.” </w:t>
                      </w:r>
                    </w:p>
                  </w:txbxContent>
                </v:textbox>
                <w10:wrap type="tight" anchorx="margin"/>
              </v:shape>
            </w:pict>
          </mc:Fallback>
        </mc:AlternateContent>
      </w:r>
      <w:r w:rsidR="00E36682" w:rsidRPr="00583983">
        <w:rPr>
          <w:rFonts w:ascii="Arial" w:hAnsi="Arial" w:cs="Arial"/>
          <w:sz w:val="24"/>
          <w:szCs w:val="24"/>
        </w:rPr>
        <w:t xml:space="preserve">The </w:t>
      </w:r>
      <w:r w:rsidR="009F32F7">
        <w:rPr>
          <w:rFonts w:ascii="Arial" w:hAnsi="Arial" w:cs="Arial"/>
          <w:sz w:val="24"/>
          <w:szCs w:val="24"/>
        </w:rPr>
        <w:t>six</w:t>
      </w:r>
      <w:r>
        <w:rPr>
          <w:rFonts w:ascii="Arial" w:hAnsi="Arial" w:cs="Arial"/>
          <w:sz w:val="24"/>
          <w:szCs w:val="24"/>
        </w:rPr>
        <w:t xml:space="preserve"> </w:t>
      </w:r>
      <w:r w:rsidR="00D339B6">
        <w:rPr>
          <w:rFonts w:ascii="Arial" w:hAnsi="Arial" w:cs="Arial"/>
          <w:sz w:val="24"/>
          <w:szCs w:val="24"/>
        </w:rPr>
        <w:t xml:space="preserve">job </w:t>
      </w:r>
      <w:r w:rsidR="00E36682" w:rsidRPr="00583983">
        <w:rPr>
          <w:rFonts w:ascii="Arial" w:hAnsi="Arial" w:cs="Arial"/>
          <w:sz w:val="24"/>
          <w:szCs w:val="24"/>
        </w:rPr>
        <w:t>c</w:t>
      </w:r>
      <w:r w:rsidR="00130AB0" w:rsidRPr="00583983">
        <w:rPr>
          <w:rFonts w:ascii="Arial" w:hAnsi="Arial" w:cs="Arial"/>
          <w:sz w:val="24"/>
          <w:szCs w:val="24"/>
        </w:rPr>
        <w:t xml:space="preserve">ategories with the largest number of respondents are:  </w:t>
      </w:r>
    </w:p>
    <w:p w:rsidR="00130AB0" w:rsidRPr="00583983" w:rsidRDefault="00130AB0" w:rsidP="00C85D9B">
      <w:pPr>
        <w:pStyle w:val="ListParagraph"/>
        <w:numPr>
          <w:ilvl w:val="0"/>
          <w:numId w:val="2"/>
        </w:numPr>
        <w:spacing w:after="240" w:line="264" w:lineRule="auto"/>
        <w:rPr>
          <w:rFonts w:ascii="Arial" w:hAnsi="Arial" w:cs="Arial"/>
          <w:sz w:val="24"/>
          <w:szCs w:val="24"/>
        </w:rPr>
      </w:pPr>
      <w:r w:rsidRPr="00583983">
        <w:rPr>
          <w:rFonts w:ascii="Arial" w:hAnsi="Arial" w:cs="Arial"/>
          <w:sz w:val="24"/>
          <w:szCs w:val="24"/>
        </w:rPr>
        <w:t>Customer service / retail (</w:t>
      </w:r>
      <w:r w:rsidR="00627414" w:rsidRPr="00583983">
        <w:rPr>
          <w:rFonts w:ascii="Arial" w:hAnsi="Arial" w:cs="Arial"/>
          <w:sz w:val="24"/>
          <w:szCs w:val="24"/>
        </w:rPr>
        <w:t>16.</w:t>
      </w:r>
      <w:r w:rsidR="009F32F7">
        <w:rPr>
          <w:rFonts w:ascii="Arial" w:hAnsi="Arial" w:cs="Arial"/>
          <w:sz w:val="24"/>
          <w:szCs w:val="24"/>
        </w:rPr>
        <w:t>7</w:t>
      </w:r>
      <w:r w:rsidR="00627414" w:rsidRPr="00583983">
        <w:rPr>
          <w:rFonts w:ascii="Arial" w:hAnsi="Arial" w:cs="Arial"/>
          <w:sz w:val="24"/>
          <w:szCs w:val="24"/>
        </w:rPr>
        <w:t>%</w:t>
      </w:r>
      <w:r w:rsidRPr="00583983">
        <w:rPr>
          <w:rFonts w:ascii="Arial" w:hAnsi="Arial" w:cs="Arial"/>
          <w:sz w:val="24"/>
          <w:szCs w:val="24"/>
        </w:rPr>
        <w:t>)</w:t>
      </w:r>
    </w:p>
    <w:p w:rsidR="00130AB0" w:rsidRPr="00583983" w:rsidRDefault="00627414" w:rsidP="00C85D9B">
      <w:pPr>
        <w:pStyle w:val="ListParagraph"/>
        <w:numPr>
          <w:ilvl w:val="0"/>
          <w:numId w:val="2"/>
        </w:numPr>
        <w:spacing w:after="240" w:line="264" w:lineRule="auto"/>
        <w:rPr>
          <w:rFonts w:ascii="Arial" w:hAnsi="Arial" w:cs="Arial"/>
          <w:sz w:val="24"/>
          <w:szCs w:val="24"/>
        </w:rPr>
      </w:pPr>
      <w:r w:rsidRPr="00583983">
        <w:rPr>
          <w:rFonts w:ascii="Arial" w:hAnsi="Arial" w:cs="Arial"/>
          <w:sz w:val="24"/>
          <w:szCs w:val="24"/>
        </w:rPr>
        <w:t xml:space="preserve">Cleaning / janitorial </w:t>
      </w:r>
      <w:r w:rsidR="00130AB0" w:rsidRPr="00583983">
        <w:rPr>
          <w:rFonts w:ascii="Arial" w:hAnsi="Arial" w:cs="Arial"/>
          <w:sz w:val="24"/>
          <w:szCs w:val="24"/>
        </w:rPr>
        <w:t xml:space="preserve">(15.5%) </w:t>
      </w:r>
      <w:r w:rsidRPr="00583983">
        <w:rPr>
          <w:rFonts w:ascii="Arial" w:hAnsi="Arial" w:cs="Arial"/>
          <w:sz w:val="24"/>
          <w:szCs w:val="24"/>
        </w:rPr>
        <w:t xml:space="preserve"> </w:t>
      </w:r>
    </w:p>
    <w:p w:rsidR="00024A77" w:rsidRDefault="00130AB0" w:rsidP="00150FE4">
      <w:pPr>
        <w:pStyle w:val="ListParagraph"/>
        <w:numPr>
          <w:ilvl w:val="0"/>
          <w:numId w:val="2"/>
        </w:numPr>
        <w:spacing w:after="240" w:line="264" w:lineRule="auto"/>
        <w:rPr>
          <w:rFonts w:ascii="Arial" w:hAnsi="Arial" w:cs="Arial"/>
          <w:sz w:val="24"/>
          <w:szCs w:val="24"/>
        </w:rPr>
      </w:pPr>
      <w:r w:rsidRPr="00583983">
        <w:rPr>
          <w:rFonts w:ascii="Arial" w:hAnsi="Arial" w:cs="Arial"/>
          <w:sz w:val="24"/>
          <w:szCs w:val="24"/>
        </w:rPr>
        <w:t>C</w:t>
      </w:r>
      <w:r w:rsidR="00F1003C" w:rsidRPr="00583983">
        <w:rPr>
          <w:rFonts w:ascii="Arial" w:hAnsi="Arial" w:cs="Arial"/>
          <w:sz w:val="24"/>
          <w:szCs w:val="24"/>
        </w:rPr>
        <w:t>ommunity / social work</w:t>
      </w:r>
      <w:r w:rsidRPr="00583983">
        <w:rPr>
          <w:rFonts w:ascii="Arial" w:hAnsi="Arial" w:cs="Arial"/>
          <w:sz w:val="24"/>
          <w:szCs w:val="24"/>
        </w:rPr>
        <w:t xml:space="preserve"> (8.8%)</w:t>
      </w:r>
    </w:p>
    <w:p w:rsidR="00024A77" w:rsidRDefault="00314248" w:rsidP="00150FE4">
      <w:pPr>
        <w:pStyle w:val="ListParagraph"/>
        <w:numPr>
          <w:ilvl w:val="0"/>
          <w:numId w:val="2"/>
        </w:numPr>
        <w:spacing w:after="240" w:line="264" w:lineRule="auto"/>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89984" behindDoc="1" locked="0" layoutInCell="0" allowOverlap="1" wp14:anchorId="38B21CD4" wp14:editId="2408BF9E">
                <wp:simplePos x="0" y="0"/>
                <wp:positionH relativeFrom="margin">
                  <wp:posOffset>4478655</wp:posOffset>
                </wp:positionH>
                <wp:positionV relativeFrom="paragraph">
                  <wp:posOffset>53340</wp:posOffset>
                </wp:positionV>
                <wp:extent cx="1957070" cy="3546475"/>
                <wp:effectExtent l="0" t="0" r="0" b="0"/>
                <wp:wrapTight wrapText="bothSides">
                  <wp:wrapPolygon edited="0">
                    <wp:start x="0" y="0"/>
                    <wp:lineTo x="0" y="21600"/>
                    <wp:lineTo x="21600" y="21600"/>
                    <wp:lineTo x="2160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35464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1E3D6C" w:rsidRDefault="00D003F8" w:rsidP="003545BF">
                            <w:pPr>
                              <w:pBdr>
                                <w:top w:val="single" w:sz="4" w:space="1" w:color="auto"/>
                                <w:bottom w:val="single" w:sz="4" w:space="1" w:color="auto"/>
                              </w:pBdr>
                              <w:spacing w:after="0"/>
                              <w:jc w:val="right"/>
                              <w:rPr>
                                <w:i/>
                                <w:sz w:val="23"/>
                                <w:szCs w:val="23"/>
                              </w:rPr>
                            </w:pPr>
                            <w:r>
                              <w:rPr>
                                <w:i/>
                                <w:sz w:val="23"/>
                                <w:szCs w:val="23"/>
                              </w:rPr>
                              <w:t>“Wendy’s. I clean tables every second Saturday for now.</w:t>
                            </w:r>
                            <w:r w:rsidRPr="001E3D6C">
                              <w:rPr>
                                <w:i/>
                                <w:sz w:val="23"/>
                                <w:szCs w:val="23"/>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18" o:spid="_x0000_s1029" type="#_x0000_t202" style="position:absolute;left:0;text-align:left;margin-left:352.65pt;margin-top:4.2pt;width:154.1pt;height:279.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KfsAIAAK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" o:allowincell="f" filled="f" stroked="f">
                <v:textbox style="mso-fit-shape-to-text:t">
                  <w:txbxContent>
                    <w:p w:rsidR="00D003F8" w:rsidRPr="001E3D6C" w:rsidRDefault="00D003F8" w:rsidP="003545BF">
                      <w:pPr>
                        <w:pBdr>
                          <w:top w:val="single" w:sz="4" w:space="1" w:color="auto"/>
                          <w:bottom w:val="single" w:sz="4" w:space="1" w:color="auto"/>
                        </w:pBdr>
                        <w:spacing w:after="0"/>
                        <w:jc w:val="right"/>
                        <w:rPr>
                          <w:i/>
                          <w:sz w:val="23"/>
                          <w:szCs w:val="23"/>
                        </w:rPr>
                      </w:pPr>
                      <w:proofErr w:type="gramStart"/>
                      <w:r>
                        <w:rPr>
                          <w:i/>
                          <w:sz w:val="23"/>
                          <w:szCs w:val="23"/>
                        </w:rPr>
                        <w:t>“Wendy’s.</w:t>
                      </w:r>
                      <w:proofErr w:type="gramEnd"/>
                      <w:r>
                        <w:rPr>
                          <w:i/>
                          <w:sz w:val="23"/>
                          <w:szCs w:val="23"/>
                        </w:rPr>
                        <w:t xml:space="preserve"> I clean tables every second Saturday for now.</w:t>
                      </w:r>
                      <w:r w:rsidRPr="001E3D6C">
                        <w:rPr>
                          <w:i/>
                          <w:sz w:val="23"/>
                          <w:szCs w:val="23"/>
                        </w:rPr>
                        <w:t xml:space="preserve">” </w:t>
                      </w:r>
                    </w:p>
                  </w:txbxContent>
                </v:textbox>
                <w10:wrap type="tight" anchorx="margin"/>
              </v:shape>
            </w:pict>
          </mc:Fallback>
        </mc:AlternateContent>
      </w:r>
      <w:r w:rsidR="00024A77">
        <w:rPr>
          <w:rFonts w:ascii="Arial" w:hAnsi="Arial" w:cs="Arial"/>
          <w:sz w:val="24"/>
          <w:szCs w:val="24"/>
        </w:rPr>
        <w:t>Office work (6.1%)</w:t>
      </w:r>
    </w:p>
    <w:p w:rsidR="009F32F7" w:rsidRDefault="00024A77" w:rsidP="00150FE4">
      <w:pPr>
        <w:pStyle w:val="ListParagraph"/>
        <w:numPr>
          <w:ilvl w:val="0"/>
          <w:numId w:val="2"/>
        </w:numPr>
        <w:spacing w:after="240" w:line="264" w:lineRule="auto"/>
        <w:rPr>
          <w:rFonts w:ascii="Arial" w:hAnsi="Arial" w:cs="Arial"/>
          <w:sz w:val="24"/>
          <w:szCs w:val="24"/>
        </w:rPr>
      </w:pPr>
      <w:r>
        <w:rPr>
          <w:rFonts w:ascii="Arial" w:hAnsi="Arial" w:cs="Arial"/>
          <w:sz w:val="24"/>
          <w:szCs w:val="24"/>
        </w:rPr>
        <w:t>General labour / construction (4.4%)</w:t>
      </w:r>
    </w:p>
    <w:p w:rsidR="00024A77" w:rsidRDefault="009F32F7" w:rsidP="009F32F7">
      <w:pPr>
        <w:pStyle w:val="ListParagraph"/>
        <w:numPr>
          <w:ilvl w:val="0"/>
          <w:numId w:val="2"/>
        </w:numPr>
        <w:spacing w:after="220" w:line="264" w:lineRule="auto"/>
        <w:contextualSpacing w:val="0"/>
        <w:rPr>
          <w:rFonts w:ascii="Arial" w:hAnsi="Arial" w:cs="Arial"/>
          <w:sz w:val="24"/>
          <w:szCs w:val="24"/>
        </w:rPr>
      </w:pPr>
      <w:r>
        <w:rPr>
          <w:rFonts w:ascii="Arial" w:hAnsi="Arial" w:cs="Arial"/>
          <w:sz w:val="24"/>
          <w:szCs w:val="24"/>
        </w:rPr>
        <w:t>Newspaper delivery (4.2)</w:t>
      </w:r>
      <w:r w:rsidR="00024A77">
        <w:rPr>
          <w:rFonts w:ascii="Arial" w:hAnsi="Arial" w:cs="Arial"/>
          <w:sz w:val="24"/>
          <w:szCs w:val="24"/>
        </w:rPr>
        <w:t>.</w:t>
      </w:r>
    </w:p>
    <w:p w:rsidR="004D3BE3" w:rsidRDefault="009F32F7" w:rsidP="009F32F7">
      <w:pPr>
        <w:spacing w:after="220" w:line="264" w:lineRule="auto"/>
        <w:rPr>
          <w:rFonts w:ascii="Arial" w:hAnsi="Arial" w:cs="Arial"/>
          <w:sz w:val="24"/>
          <w:szCs w:val="24"/>
        </w:rPr>
      </w:pPr>
      <w:r>
        <w:rPr>
          <w:rFonts w:ascii="Arial" w:hAnsi="Arial" w:cs="Arial"/>
          <w:sz w:val="24"/>
          <w:szCs w:val="24"/>
        </w:rPr>
        <w:t>I</w:t>
      </w:r>
      <w:r w:rsidR="00314248">
        <w:rPr>
          <w:rFonts w:ascii="Arial" w:hAnsi="Arial" w:cs="Arial"/>
          <w:sz w:val="24"/>
          <w:szCs w:val="24"/>
        </w:rPr>
        <w:t xml:space="preserve">n addition, </w:t>
      </w:r>
      <w:r w:rsidR="00024A77">
        <w:rPr>
          <w:rFonts w:ascii="Arial" w:hAnsi="Arial" w:cs="Arial"/>
          <w:sz w:val="24"/>
          <w:szCs w:val="24"/>
        </w:rPr>
        <w:t>4.0% of respondents said they work in a sheltered workshop and 2.7% indicated that they are self-employed.</w:t>
      </w:r>
    </w:p>
    <w:p w:rsidR="004D3BE3" w:rsidRPr="00F61DB5" w:rsidRDefault="004D3BE3" w:rsidP="009F32F7">
      <w:pPr>
        <w:spacing w:after="220" w:line="264" w:lineRule="auto"/>
        <w:rPr>
          <w:rFonts w:ascii="Arial" w:hAnsi="Arial" w:cs="Arial"/>
          <w:b/>
          <w:sz w:val="28"/>
          <w:szCs w:val="28"/>
        </w:rPr>
      </w:pPr>
      <w:r w:rsidRPr="00F61DB5">
        <w:rPr>
          <w:rFonts w:ascii="Arial" w:hAnsi="Arial" w:cs="Arial"/>
          <w:b/>
          <w:sz w:val="28"/>
          <w:szCs w:val="28"/>
        </w:rPr>
        <w:t xml:space="preserve">Barriers to Work </w:t>
      </w:r>
    </w:p>
    <w:p w:rsidR="00EC5309" w:rsidRDefault="004D3BE3" w:rsidP="009F32F7">
      <w:pPr>
        <w:spacing w:after="0" w:line="264" w:lineRule="auto"/>
        <w:rPr>
          <w:rFonts w:ascii="Arial" w:hAnsi="Arial" w:cs="Arial"/>
          <w:b/>
          <w:sz w:val="28"/>
          <w:szCs w:val="28"/>
        </w:rPr>
      </w:pPr>
      <w:r w:rsidRPr="00583983">
        <w:rPr>
          <w:rFonts w:ascii="Arial" w:hAnsi="Arial" w:cs="Arial"/>
          <w:sz w:val="24"/>
          <w:szCs w:val="24"/>
        </w:rPr>
        <w:t>Survey respondents were able to provide multiple responses to this question or no response at all</w:t>
      </w:r>
      <w:r>
        <w:rPr>
          <w:rFonts w:ascii="Arial" w:hAnsi="Arial" w:cs="Arial"/>
          <w:sz w:val="24"/>
          <w:szCs w:val="24"/>
        </w:rPr>
        <w:t>. As a result</w:t>
      </w:r>
      <w:r w:rsidRPr="00583983">
        <w:rPr>
          <w:rFonts w:ascii="Arial" w:hAnsi="Arial" w:cs="Arial"/>
          <w:sz w:val="24"/>
          <w:szCs w:val="24"/>
        </w:rPr>
        <w:t xml:space="preserve">, the number of responses does not match the </w:t>
      </w:r>
      <w:r w:rsidR="0004532B">
        <w:rPr>
          <w:rFonts w:ascii="Arial" w:hAnsi="Arial" w:cs="Arial"/>
          <w:sz w:val="24"/>
          <w:szCs w:val="24"/>
        </w:rPr>
        <w:t xml:space="preserve">total </w:t>
      </w:r>
      <w:r w:rsidRPr="00583983">
        <w:rPr>
          <w:rFonts w:ascii="Arial" w:hAnsi="Arial" w:cs="Arial"/>
          <w:sz w:val="24"/>
          <w:szCs w:val="24"/>
        </w:rPr>
        <w:t>number of survey respondents. We received 6</w:t>
      </w:r>
      <w:r>
        <w:rPr>
          <w:rFonts w:ascii="Arial" w:hAnsi="Arial" w:cs="Arial"/>
          <w:sz w:val="24"/>
          <w:szCs w:val="24"/>
        </w:rPr>
        <w:t>2</w:t>
      </w:r>
      <w:r w:rsidR="008E7D6F">
        <w:rPr>
          <w:rFonts w:ascii="Arial" w:hAnsi="Arial" w:cs="Arial"/>
          <w:sz w:val="24"/>
          <w:szCs w:val="24"/>
        </w:rPr>
        <w:t>0</w:t>
      </w:r>
      <w:r w:rsidRPr="00583983">
        <w:rPr>
          <w:rFonts w:ascii="Arial" w:hAnsi="Arial" w:cs="Arial"/>
          <w:sz w:val="24"/>
          <w:szCs w:val="24"/>
        </w:rPr>
        <w:t xml:space="preserve"> responses to this question</w:t>
      </w:r>
      <w:r>
        <w:rPr>
          <w:rFonts w:ascii="Arial" w:hAnsi="Arial" w:cs="Arial"/>
          <w:sz w:val="24"/>
          <w:szCs w:val="24"/>
        </w:rPr>
        <w:t>.</w:t>
      </w:r>
      <w:r w:rsidR="00024A77" w:rsidRPr="00E32F6D">
        <w:rPr>
          <w:rFonts w:ascii="Arial" w:hAnsi="Arial" w:cs="Arial"/>
        </w:rPr>
        <w:t xml:space="preserve">  </w:t>
      </w:r>
      <w:r w:rsidR="00EC5309">
        <w:rPr>
          <w:rFonts w:ascii="Arial" w:hAnsi="Arial" w:cs="Arial"/>
          <w:b/>
          <w:sz w:val="28"/>
          <w:szCs w:val="28"/>
        </w:rPr>
        <w:br w:type="page"/>
      </w:r>
    </w:p>
    <w:p w:rsidR="00F61DB5" w:rsidRDefault="00D339B6" w:rsidP="0004532B">
      <w:pPr>
        <w:spacing w:after="230" w:line="264" w:lineRule="auto"/>
        <w:rPr>
          <w:rFonts w:ascii="Arial" w:hAnsi="Arial" w:cs="Arial"/>
          <w:sz w:val="24"/>
          <w:szCs w:val="24"/>
        </w:rPr>
      </w:pPr>
      <w:r>
        <w:rPr>
          <w:rFonts w:ascii="Arial" w:hAnsi="Arial" w:cs="Arial"/>
          <w:sz w:val="24"/>
          <w:szCs w:val="24"/>
        </w:rPr>
        <w:lastRenderedPageBreak/>
        <w:t xml:space="preserve">Responses indicate that </w:t>
      </w:r>
      <w:r w:rsidR="000D6052">
        <w:rPr>
          <w:rFonts w:ascii="Arial" w:hAnsi="Arial" w:cs="Arial"/>
          <w:sz w:val="24"/>
          <w:szCs w:val="24"/>
        </w:rPr>
        <w:t>people face</w:t>
      </w:r>
      <w:r>
        <w:rPr>
          <w:rFonts w:ascii="Arial" w:hAnsi="Arial" w:cs="Arial"/>
          <w:sz w:val="24"/>
          <w:szCs w:val="24"/>
        </w:rPr>
        <w:t xml:space="preserve"> </w:t>
      </w:r>
      <w:r w:rsidR="00B50C9F">
        <w:rPr>
          <w:rFonts w:ascii="Arial" w:hAnsi="Arial" w:cs="Arial"/>
          <w:sz w:val="24"/>
          <w:szCs w:val="24"/>
        </w:rPr>
        <w:t>four</w:t>
      </w:r>
      <w:r w:rsidR="00F61DB5">
        <w:rPr>
          <w:rFonts w:ascii="Arial" w:hAnsi="Arial" w:cs="Arial"/>
          <w:sz w:val="24"/>
          <w:szCs w:val="24"/>
        </w:rPr>
        <w:t xml:space="preserve"> </w:t>
      </w:r>
      <w:r>
        <w:rPr>
          <w:rFonts w:ascii="Arial" w:hAnsi="Arial" w:cs="Arial"/>
          <w:sz w:val="24"/>
          <w:szCs w:val="24"/>
        </w:rPr>
        <w:t>types</w:t>
      </w:r>
      <w:r w:rsidR="00F61DB5">
        <w:rPr>
          <w:rFonts w:ascii="Arial" w:hAnsi="Arial" w:cs="Arial"/>
          <w:sz w:val="24"/>
          <w:szCs w:val="24"/>
        </w:rPr>
        <w:t xml:space="preserve"> of barriers</w:t>
      </w:r>
      <w:r>
        <w:rPr>
          <w:rFonts w:ascii="Arial" w:hAnsi="Arial" w:cs="Arial"/>
          <w:sz w:val="24"/>
          <w:szCs w:val="24"/>
        </w:rPr>
        <w:t xml:space="preserve"> to getting </w:t>
      </w:r>
      <w:r w:rsidR="000D6052">
        <w:rPr>
          <w:rFonts w:ascii="Arial" w:hAnsi="Arial" w:cs="Arial"/>
          <w:sz w:val="24"/>
          <w:szCs w:val="24"/>
        </w:rPr>
        <w:t>a job</w:t>
      </w:r>
      <w:r w:rsidR="00F61DB5">
        <w:rPr>
          <w:rFonts w:ascii="Arial" w:hAnsi="Arial" w:cs="Arial"/>
          <w:sz w:val="24"/>
          <w:szCs w:val="24"/>
        </w:rPr>
        <w:t xml:space="preserve"> –</w:t>
      </w:r>
      <w:r>
        <w:rPr>
          <w:rFonts w:ascii="Arial" w:hAnsi="Arial" w:cs="Arial"/>
          <w:sz w:val="24"/>
          <w:szCs w:val="24"/>
        </w:rPr>
        <w:t xml:space="preserve"> </w:t>
      </w:r>
      <w:r w:rsidR="00F61DB5">
        <w:rPr>
          <w:rFonts w:ascii="Arial" w:hAnsi="Arial" w:cs="Arial"/>
          <w:sz w:val="24"/>
          <w:szCs w:val="24"/>
        </w:rPr>
        <w:t>barriers</w:t>
      </w:r>
      <w:r>
        <w:rPr>
          <w:rFonts w:ascii="Arial" w:hAnsi="Arial" w:cs="Arial"/>
          <w:sz w:val="24"/>
          <w:szCs w:val="24"/>
        </w:rPr>
        <w:t xml:space="preserve"> that are directly related to </w:t>
      </w:r>
      <w:r w:rsidR="000D6052">
        <w:rPr>
          <w:rFonts w:ascii="Arial" w:hAnsi="Arial" w:cs="Arial"/>
          <w:sz w:val="24"/>
          <w:szCs w:val="24"/>
        </w:rPr>
        <w:t>the</w:t>
      </w:r>
      <w:r w:rsidR="00B50C9F">
        <w:rPr>
          <w:rFonts w:ascii="Arial" w:hAnsi="Arial" w:cs="Arial"/>
          <w:sz w:val="24"/>
          <w:szCs w:val="24"/>
        </w:rPr>
        <w:t xml:space="preserve"> cost of working, </w:t>
      </w:r>
      <w:r w:rsidR="00F61DB5">
        <w:rPr>
          <w:rFonts w:ascii="Arial" w:hAnsi="Arial" w:cs="Arial"/>
          <w:sz w:val="24"/>
          <w:szCs w:val="24"/>
        </w:rPr>
        <w:t>disability-related barri</w:t>
      </w:r>
      <w:r>
        <w:rPr>
          <w:rFonts w:ascii="Arial" w:hAnsi="Arial" w:cs="Arial"/>
          <w:sz w:val="24"/>
          <w:szCs w:val="24"/>
        </w:rPr>
        <w:t xml:space="preserve">ers, </w:t>
      </w:r>
      <w:r w:rsidR="00B50C9F">
        <w:rPr>
          <w:rFonts w:ascii="Arial" w:hAnsi="Arial" w:cs="Arial"/>
          <w:sz w:val="24"/>
          <w:szCs w:val="24"/>
        </w:rPr>
        <w:t xml:space="preserve">other barriers related to the labour market, </w:t>
      </w:r>
      <w:r>
        <w:rPr>
          <w:rFonts w:ascii="Arial" w:hAnsi="Arial" w:cs="Arial"/>
          <w:sz w:val="24"/>
          <w:szCs w:val="24"/>
        </w:rPr>
        <w:t>and social</w:t>
      </w:r>
      <w:r w:rsidR="00F61DB5">
        <w:rPr>
          <w:rFonts w:ascii="Arial" w:hAnsi="Arial" w:cs="Arial"/>
          <w:sz w:val="24"/>
          <w:szCs w:val="24"/>
        </w:rPr>
        <w:t xml:space="preserve"> barriers. </w:t>
      </w:r>
      <w:r w:rsidR="00B10A3E">
        <w:rPr>
          <w:rFonts w:ascii="Arial" w:hAnsi="Arial" w:cs="Arial"/>
          <w:sz w:val="24"/>
          <w:szCs w:val="24"/>
        </w:rPr>
        <w:t xml:space="preserve">All of the responses are listed in Appendix </w:t>
      </w:r>
      <w:r w:rsidR="00616546">
        <w:rPr>
          <w:rFonts w:ascii="Arial" w:hAnsi="Arial" w:cs="Arial"/>
          <w:sz w:val="24"/>
          <w:szCs w:val="24"/>
        </w:rPr>
        <w:t>6</w:t>
      </w:r>
      <w:r w:rsidR="00B10A3E">
        <w:rPr>
          <w:rFonts w:ascii="Arial" w:hAnsi="Arial" w:cs="Arial"/>
          <w:sz w:val="24"/>
          <w:szCs w:val="24"/>
        </w:rPr>
        <w:t xml:space="preserve">. </w:t>
      </w:r>
    </w:p>
    <w:p w:rsidR="00F61DB5" w:rsidRDefault="00F61DB5" w:rsidP="0004532B">
      <w:pPr>
        <w:spacing w:after="0" w:line="264" w:lineRule="auto"/>
        <w:contextualSpacing/>
        <w:rPr>
          <w:rFonts w:ascii="Arial" w:hAnsi="Arial" w:cs="Arial"/>
          <w:sz w:val="24"/>
          <w:szCs w:val="24"/>
        </w:rPr>
      </w:pPr>
      <w:r>
        <w:rPr>
          <w:rFonts w:ascii="Arial" w:hAnsi="Arial" w:cs="Arial"/>
          <w:sz w:val="24"/>
          <w:szCs w:val="24"/>
        </w:rPr>
        <w:t xml:space="preserve">The majority of people – more than </w:t>
      </w:r>
      <w:r w:rsidR="008E7D6F">
        <w:rPr>
          <w:rFonts w:ascii="Arial" w:hAnsi="Arial" w:cs="Arial"/>
          <w:sz w:val="24"/>
          <w:szCs w:val="24"/>
        </w:rPr>
        <w:t>43</w:t>
      </w:r>
      <w:r w:rsidR="000D6052">
        <w:rPr>
          <w:rFonts w:ascii="Arial" w:hAnsi="Arial" w:cs="Arial"/>
          <w:sz w:val="24"/>
          <w:szCs w:val="24"/>
        </w:rPr>
        <w:t xml:space="preserve">% – </w:t>
      </w:r>
      <w:r>
        <w:rPr>
          <w:rFonts w:ascii="Arial" w:hAnsi="Arial" w:cs="Arial"/>
          <w:sz w:val="24"/>
          <w:szCs w:val="24"/>
        </w:rPr>
        <w:t xml:space="preserve">said that the barriers they face are directly related to costs associated with work. </w:t>
      </w:r>
      <w:r w:rsidR="00B10A3E">
        <w:rPr>
          <w:rFonts w:ascii="Arial" w:hAnsi="Arial" w:cs="Arial"/>
          <w:sz w:val="24"/>
          <w:szCs w:val="24"/>
        </w:rPr>
        <w:t xml:space="preserve">Of these responses, the </w:t>
      </w:r>
      <w:r>
        <w:rPr>
          <w:rFonts w:ascii="Arial" w:hAnsi="Arial" w:cs="Arial"/>
          <w:sz w:val="24"/>
          <w:szCs w:val="24"/>
        </w:rPr>
        <w:t xml:space="preserve">barriers </w:t>
      </w:r>
      <w:r w:rsidR="00B10A3E">
        <w:rPr>
          <w:rFonts w:ascii="Arial" w:hAnsi="Arial" w:cs="Arial"/>
          <w:sz w:val="24"/>
          <w:szCs w:val="24"/>
        </w:rPr>
        <w:t xml:space="preserve">noted </w:t>
      </w:r>
      <w:r>
        <w:rPr>
          <w:rFonts w:ascii="Arial" w:hAnsi="Arial" w:cs="Arial"/>
          <w:sz w:val="24"/>
          <w:szCs w:val="24"/>
        </w:rPr>
        <w:t xml:space="preserve">include: </w:t>
      </w:r>
    </w:p>
    <w:p w:rsidR="00B10A3E" w:rsidRPr="00583983" w:rsidRDefault="003545BF" w:rsidP="0004532B">
      <w:pPr>
        <w:pStyle w:val="ListParagraph"/>
        <w:numPr>
          <w:ilvl w:val="0"/>
          <w:numId w:val="4"/>
        </w:numPr>
        <w:spacing w:after="230" w:line="264" w:lineRule="auto"/>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87936" behindDoc="1" locked="0" layoutInCell="0" allowOverlap="1" wp14:anchorId="3F67FF05" wp14:editId="13AF3BFC">
                <wp:simplePos x="0" y="0"/>
                <wp:positionH relativeFrom="margin">
                  <wp:posOffset>3750310</wp:posOffset>
                </wp:positionH>
                <wp:positionV relativeFrom="paragraph">
                  <wp:posOffset>24765</wp:posOffset>
                </wp:positionV>
                <wp:extent cx="2647950" cy="1193800"/>
                <wp:effectExtent l="0" t="0" r="0" b="0"/>
                <wp:wrapTight wrapText="bothSides">
                  <wp:wrapPolygon edited="0">
                    <wp:start x="0" y="0"/>
                    <wp:lineTo x="0" y="21600"/>
                    <wp:lineTo x="21600" y="21600"/>
                    <wp:lineTo x="2160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C41C1" w:rsidRDefault="00D003F8" w:rsidP="003545BF">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I live in a small town and have to have a car to get to work. There is no bus service that can get me to there if I have to work at 7am. Some times I work later in the day but don’t get home until 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295.3pt;margin-top:1.95pt;width:208.5pt;height:94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" o:allowincell="f" filled="f" stroked="f">
                <v:textbox>
                  <w:txbxContent>
                    <w:p w:rsidR="00D003F8" w:rsidRPr="002C41C1" w:rsidRDefault="00D003F8" w:rsidP="003545BF">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I live in a small town and have to have a car to get to work. There is no bus service that can get me to there if I have to work at 7am. Some times I work later in the day but don’t get home until 8-9.”</w:t>
                      </w:r>
                    </w:p>
                  </w:txbxContent>
                </v:textbox>
                <w10:wrap type="tight" anchorx="margin"/>
              </v:shape>
            </w:pict>
          </mc:Fallback>
        </mc:AlternateContent>
      </w:r>
      <w:r w:rsidR="00B10A3E">
        <w:rPr>
          <w:rFonts w:ascii="Arial" w:hAnsi="Arial" w:cs="Arial"/>
          <w:sz w:val="24"/>
          <w:szCs w:val="24"/>
        </w:rPr>
        <w:t xml:space="preserve">Cost </w:t>
      </w:r>
      <w:r>
        <w:rPr>
          <w:rFonts w:ascii="Arial" w:hAnsi="Arial" w:cs="Arial"/>
          <w:sz w:val="24"/>
          <w:szCs w:val="24"/>
        </w:rPr>
        <w:t xml:space="preserve">or lack of </w:t>
      </w:r>
      <w:r w:rsidR="00B10A3E">
        <w:rPr>
          <w:rFonts w:ascii="Arial" w:hAnsi="Arial" w:cs="Arial"/>
          <w:sz w:val="24"/>
          <w:szCs w:val="24"/>
        </w:rPr>
        <w:t>transportation</w:t>
      </w:r>
      <w:r>
        <w:rPr>
          <w:rFonts w:ascii="Arial" w:hAnsi="Arial" w:cs="Arial"/>
          <w:sz w:val="24"/>
          <w:szCs w:val="24"/>
        </w:rPr>
        <w:t xml:space="preserve"> </w:t>
      </w:r>
      <w:r w:rsidR="00B10A3E">
        <w:rPr>
          <w:rFonts w:ascii="Arial" w:hAnsi="Arial" w:cs="Arial"/>
          <w:sz w:val="24"/>
          <w:szCs w:val="24"/>
        </w:rPr>
        <w:t>(</w:t>
      </w:r>
      <w:r w:rsidR="00B50C9F">
        <w:rPr>
          <w:rFonts w:ascii="Arial" w:hAnsi="Arial" w:cs="Arial"/>
          <w:sz w:val="24"/>
          <w:szCs w:val="24"/>
        </w:rPr>
        <w:t>62.2</w:t>
      </w:r>
      <w:r w:rsidR="00B10A3E">
        <w:rPr>
          <w:rFonts w:ascii="Arial" w:hAnsi="Arial" w:cs="Arial"/>
          <w:sz w:val="24"/>
          <w:szCs w:val="24"/>
        </w:rPr>
        <w:t>%)</w:t>
      </w:r>
    </w:p>
    <w:p w:rsidR="00B10A3E" w:rsidRDefault="00B10A3E" w:rsidP="0004532B">
      <w:pPr>
        <w:pStyle w:val="ListParagraph"/>
        <w:numPr>
          <w:ilvl w:val="0"/>
          <w:numId w:val="4"/>
        </w:numPr>
        <w:spacing w:after="230" w:line="264" w:lineRule="auto"/>
        <w:rPr>
          <w:rFonts w:ascii="Arial" w:hAnsi="Arial" w:cs="Arial"/>
          <w:sz w:val="24"/>
          <w:szCs w:val="24"/>
        </w:rPr>
      </w:pPr>
      <w:r>
        <w:rPr>
          <w:rFonts w:ascii="Arial" w:hAnsi="Arial" w:cs="Arial"/>
          <w:sz w:val="24"/>
          <w:szCs w:val="24"/>
        </w:rPr>
        <w:t xml:space="preserve">Cost of work-related clothing </w:t>
      </w:r>
      <w:r w:rsidR="00134AEF">
        <w:rPr>
          <w:rFonts w:ascii="Arial" w:hAnsi="Arial" w:cs="Arial"/>
          <w:sz w:val="24"/>
          <w:szCs w:val="24"/>
        </w:rPr>
        <w:t xml:space="preserve">/ </w:t>
      </w:r>
      <w:r>
        <w:rPr>
          <w:rFonts w:ascii="Arial" w:hAnsi="Arial" w:cs="Arial"/>
          <w:sz w:val="24"/>
          <w:szCs w:val="24"/>
        </w:rPr>
        <w:t>equipment (</w:t>
      </w:r>
      <w:r w:rsidR="00B50C9F">
        <w:rPr>
          <w:rFonts w:ascii="Arial" w:hAnsi="Arial" w:cs="Arial"/>
          <w:sz w:val="24"/>
          <w:szCs w:val="24"/>
        </w:rPr>
        <w:t>24.4</w:t>
      </w:r>
      <w:r>
        <w:rPr>
          <w:rFonts w:ascii="Arial" w:hAnsi="Arial" w:cs="Arial"/>
          <w:sz w:val="24"/>
          <w:szCs w:val="24"/>
        </w:rPr>
        <w:t>%)</w:t>
      </w:r>
    </w:p>
    <w:p w:rsidR="00B50C9F" w:rsidRDefault="00B50C9F" w:rsidP="0004532B">
      <w:pPr>
        <w:pStyle w:val="ListParagraph"/>
        <w:numPr>
          <w:ilvl w:val="0"/>
          <w:numId w:val="4"/>
        </w:numPr>
        <w:spacing w:after="230" w:line="264" w:lineRule="auto"/>
        <w:rPr>
          <w:rFonts w:ascii="Arial" w:hAnsi="Arial" w:cs="Arial"/>
          <w:sz w:val="24"/>
          <w:szCs w:val="24"/>
        </w:rPr>
      </w:pPr>
      <w:r>
        <w:rPr>
          <w:rFonts w:ascii="Arial" w:hAnsi="Arial" w:cs="Arial"/>
          <w:sz w:val="24"/>
          <w:szCs w:val="24"/>
        </w:rPr>
        <w:t>Generally being unable to afford to work, or having income clawed back by ODSP (11.5%)</w:t>
      </w:r>
    </w:p>
    <w:p w:rsidR="00B50C9F" w:rsidRDefault="00B50C9F" w:rsidP="0004532B">
      <w:pPr>
        <w:pStyle w:val="ListParagraph"/>
        <w:numPr>
          <w:ilvl w:val="0"/>
          <w:numId w:val="4"/>
        </w:numPr>
        <w:spacing w:after="230" w:line="264" w:lineRule="auto"/>
        <w:rPr>
          <w:rFonts w:ascii="Arial" w:hAnsi="Arial" w:cs="Arial"/>
          <w:sz w:val="24"/>
          <w:szCs w:val="24"/>
        </w:rPr>
      </w:pPr>
      <w:r>
        <w:rPr>
          <w:rFonts w:ascii="Arial" w:hAnsi="Arial" w:cs="Arial"/>
          <w:sz w:val="24"/>
          <w:szCs w:val="24"/>
        </w:rPr>
        <w:t>Cost of child care (1.9%).</w:t>
      </w:r>
    </w:p>
    <w:p w:rsidR="00B50C9F" w:rsidRDefault="006A06CE" w:rsidP="0004532B">
      <w:pPr>
        <w:spacing w:after="0" w:line="264" w:lineRule="auto"/>
        <w:contextualSpacing/>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83840" behindDoc="1" locked="0" layoutInCell="0" allowOverlap="1" wp14:anchorId="449CEBDE" wp14:editId="53117BC3">
                <wp:simplePos x="0" y="0"/>
                <wp:positionH relativeFrom="margin">
                  <wp:posOffset>3589655</wp:posOffset>
                </wp:positionH>
                <wp:positionV relativeFrom="paragraph">
                  <wp:posOffset>426720</wp:posOffset>
                </wp:positionV>
                <wp:extent cx="2809240" cy="1362710"/>
                <wp:effectExtent l="0" t="0" r="0" b="0"/>
                <wp:wrapTight wrapText="bothSides">
                  <wp:wrapPolygon edited="0">
                    <wp:start x="0" y="0"/>
                    <wp:lineTo x="0" y="21600"/>
                    <wp:lineTo x="21600" y="21600"/>
                    <wp:lineTo x="2160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3627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C41C1" w:rsidRDefault="00D003F8" w:rsidP="006A06CE">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Because most places won’t accommodate people with a disability I find this decision by the government to be really unfair, when all we ever want as individuals is to be treated with dignity and respect and as equals like able body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82.65pt;margin-top:33.6pt;width:221.2pt;height:107.3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" o:allowincell="f" filled="f" stroked="f">
                <v:textbox>
                  <w:txbxContent>
                    <w:p w:rsidR="00D003F8" w:rsidRPr="002C41C1" w:rsidRDefault="00D003F8" w:rsidP="006A06CE">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Because most places won’t accommodate people with a disability I find this decision by the government to be really unfair, when all we ever want as individuals is to be treated with dignity and respect and as equals like able body person.”</w:t>
                      </w:r>
                    </w:p>
                  </w:txbxContent>
                </v:textbox>
                <w10:wrap type="tight" anchorx="margin"/>
              </v:shape>
            </w:pict>
          </mc:Fallback>
        </mc:AlternateContent>
      </w:r>
      <w:r w:rsidR="00B50C9F">
        <w:rPr>
          <w:rFonts w:ascii="Arial" w:hAnsi="Arial" w:cs="Arial"/>
          <w:sz w:val="24"/>
          <w:szCs w:val="24"/>
        </w:rPr>
        <w:t>More than one-</w:t>
      </w:r>
      <w:r w:rsidR="008E7D6F">
        <w:rPr>
          <w:rFonts w:ascii="Arial" w:hAnsi="Arial" w:cs="Arial"/>
          <w:sz w:val="24"/>
          <w:szCs w:val="24"/>
        </w:rPr>
        <w:t>quarter</w:t>
      </w:r>
      <w:r w:rsidR="00B50C9F">
        <w:rPr>
          <w:rFonts w:ascii="Arial" w:hAnsi="Arial" w:cs="Arial"/>
          <w:sz w:val="24"/>
          <w:szCs w:val="24"/>
        </w:rPr>
        <w:t xml:space="preserve"> of respondents (</w:t>
      </w:r>
      <w:r w:rsidR="008E7D6F">
        <w:rPr>
          <w:rFonts w:ascii="Arial" w:hAnsi="Arial" w:cs="Arial"/>
          <w:sz w:val="24"/>
          <w:szCs w:val="24"/>
        </w:rPr>
        <w:t>28.2</w:t>
      </w:r>
      <w:r w:rsidR="00B50C9F">
        <w:rPr>
          <w:rFonts w:ascii="Arial" w:hAnsi="Arial" w:cs="Arial"/>
          <w:sz w:val="24"/>
          <w:szCs w:val="24"/>
        </w:rPr>
        <w:t xml:space="preserve">%) indicated that their disability </w:t>
      </w:r>
      <w:r w:rsidR="0004532B">
        <w:rPr>
          <w:rFonts w:ascii="Arial" w:hAnsi="Arial" w:cs="Arial"/>
          <w:sz w:val="24"/>
          <w:szCs w:val="24"/>
        </w:rPr>
        <w:t xml:space="preserve">itself </w:t>
      </w:r>
      <w:r w:rsidR="00B50C9F">
        <w:rPr>
          <w:rFonts w:ascii="Arial" w:hAnsi="Arial" w:cs="Arial"/>
          <w:sz w:val="24"/>
          <w:szCs w:val="24"/>
        </w:rPr>
        <w:t>present</w:t>
      </w:r>
      <w:r w:rsidR="008E7D6F">
        <w:rPr>
          <w:rFonts w:ascii="Arial" w:hAnsi="Arial" w:cs="Arial"/>
          <w:sz w:val="24"/>
          <w:szCs w:val="24"/>
        </w:rPr>
        <w:t>s</w:t>
      </w:r>
      <w:r w:rsidR="00B50C9F">
        <w:rPr>
          <w:rFonts w:ascii="Arial" w:hAnsi="Arial" w:cs="Arial"/>
          <w:sz w:val="24"/>
          <w:szCs w:val="24"/>
        </w:rPr>
        <w:t xml:space="preserve"> a barrier to work. These responses are: </w:t>
      </w:r>
    </w:p>
    <w:p w:rsidR="00B50C9F" w:rsidRDefault="00B50C9F" w:rsidP="0004532B">
      <w:pPr>
        <w:pStyle w:val="ListParagraph"/>
        <w:numPr>
          <w:ilvl w:val="0"/>
          <w:numId w:val="10"/>
        </w:numPr>
        <w:spacing w:after="230" w:line="264" w:lineRule="auto"/>
        <w:rPr>
          <w:rFonts w:ascii="Arial" w:hAnsi="Arial" w:cs="Arial"/>
          <w:sz w:val="24"/>
          <w:szCs w:val="24"/>
        </w:rPr>
      </w:pPr>
      <w:r>
        <w:rPr>
          <w:rFonts w:ascii="Arial" w:hAnsi="Arial" w:cs="Arial"/>
          <w:sz w:val="24"/>
          <w:szCs w:val="24"/>
        </w:rPr>
        <w:t>Having a mental health disability (3</w:t>
      </w:r>
      <w:r w:rsidR="008E7D6F">
        <w:rPr>
          <w:rFonts w:ascii="Arial" w:hAnsi="Arial" w:cs="Arial"/>
          <w:sz w:val="24"/>
          <w:szCs w:val="24"/>
        </w:rPr>
        <w:t>6.0</w:t>
      </w:r>
      <w:r>
        <w:rPr>
          <w:rFonts w:ascii="Arial" w:hAnsi="Arial" w:cs="Arial"/>
          <w:sz w:val="24"/>
          <w:szCs w:val="24"/>
        </w:rPr>
        <w:t>%)</w:t>
      </w:r>
    </w:p>
    <w:p w:rsidR="00B50C9F" w:rsidRDefault="00B50C9F" w:rsidP="0004532B">
      <w:pPr>
        <w:pStyle w:val="ListParagraph"/>
        <w:numPr>
          <w:ilvl w:val="0"/>
          <w:numId w:val="10"/>
        </w:numPr>
        <w:spacing w:after="230" w:line="264" w:lineRule="auto"/>
        <w:rPr>
          <w:rFonts w:ascii="Arial" w:hAnsi="Arial" w:cs="Arial"/>
          <w:sz w:val="24"/>
          <w:szCs w:val="24"/>
        </w:rPr>
      </w:pPr>
      <w:r>
        <w:rPr>
          <w:rFonts w:ascii="Arial" w:hAnsi="Arial" w:cs="Arial"/>
          <w:sz w:val="24"/>
          <w:szCs w:val="24"/>
        </w:rPr>
        <w:t>Having a physical disability (30.9%)</w:t>
      </w:r>
    </w:p>
    <w:p w:rsidR="00B50C9F" w:rsidRDefault="00B50C9F" w:rsidP="0004532B">
      <w:pPr>
        <w:pStyle w:val="ListParagraph"/>
        <w:numPr>
          <w:ilvl w:val="0"/>
          <w:numId w:val="10"/>
        </w:numPr>
        <w:spacing w:after="230" w:line="264" w:lineRule="auto"/>
        <w:rPr>
          <w:rFonts w:ascii="Arial" w:hAnsi="Arial" w:cs="Arial"/>
          <w:sz w:val="24"/>
          <w:szCs w:val="24"/>
        </w:rPr>
      </w:pPr>
      <w:r>
        <w:rPr>
          <w:rFonts w:ascii="Arial" w:hAnsi="Arial" w:cs="Arial"/>
          <w:sz w:val="24"/>
          <w:szCs w:val="24"/>
        </w:rPr>
        <w:t>Having a learning / developmental disability (21.1%)</w:t>
      </w:r>
    </w:p>
    <w:p w:rsidR="00B50C9F" w:rsidRPr="00B10A3E" w:rsidRDefault="00B50C9F" w:rsidP="0004532B">
      <w:pPr>
        <w:pStyle w:val="ListParagraph"/>
        <w:numPr>
          <w:ilvl w:val="0"/>
          <w:numId w:val="10"/>
        </w:numPr>
        <w:spacing w:after="230" w:line="264" w:lineRule="auto"/>
        <w:rPr>
          <w:rFonts w:ascii="Arial" w:hAnsi="Arial" w:cs="Arial"/>
          <w:sz w:val="24"/>
          <w:szCs w:val="24"/>
        </w:rPr>
      </w:pPr>
      <w:r>
        <w:rPr>
          <w:rFonts w:ascii="Arial" w:hAnsi="Arial" w:cs="Arial"/>
          <w:sz w:val="24"/>
          <w:szCs w:val="24"/>
        </w:rPr>
        <w:t xml:space="preserve">Having an episodic illness or disability (12.0%). </w:t>
      </w:r>
    </w:p>
    <w:p w:rsidR="00B50C9F" w:rsidRDefault="0004532B" w:rsidP="0004532B">
      <w:pPr>
        <w:spacing w:after="0" w:line="264" w:lineRule="auto"/>
        <w:contextualSpacing/>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85888" behindDoc="1" locked="0" layoutInCell="0" allowOverlap="1" wp14:anchorId="48F83911" wp14:editId="75B22AAC">
                <wp:simplePos x="0" y="0"/>
                <wp:positionH relativeFrom="margin">
                  <wp:posOffset>4445000</wp:posOffset>
                </wp:positionH>
                <wp:positionV relativeFrom="paragraph">
                  <wp:posOffset>353060</wp:posOffset>
                </wp:positionV>
                <wp:extent cx="1949450" cy="1168400"/>
                <wp:effectExtent l="0" t="0" r="0" b="0"/>
                <wp:wrapTight wrapText="bothSides">
                  <wp:wrapPolygon edited="0">
                    <wp:start x="0" y="0"/>
                    <wp:lineTo x="0" y="21600"/>
                    <wp:lineTo x="21600" y="21600"/>
                    <wp:lineTo x="2160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1684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C41C1" w:rsidRDefault="00D003F8" w:rsidP="006A06CE">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The biggest barrier is that there is not a lot of work – especially for those that do not have special training in specific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50pt;margin-top:27.8pt;width:153.5pt;height:92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92SsQIAAK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" o:allowincell="f" filled="f" stroked="f">
                <v:textbox>
                  <w:txbxContent>
                    <w:p w:rsidR="00D003F8" w:rsidRPr="002C41C1" w:rsidRDefault="00D003F8" w:rsidP="006A06CE">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The biggest barrier is that there is not a lot of work – especially for those that do not have special training in specific areas.”</w:t>
                      </w:r>
                    </w:p>
                  </w:txbxContent>
                </v:textbox>
                <w10:wrap type="tight" anchorx="margin"/>
              </v:shape>
            </w:pict>
          </mc:Fallback>
        </mc:AlternateContent>
      </w:r>
      <w:r w:rsidR="008E7D6F">
        <w:rPr>
          <w:rFonts w:ascii="Arial" w:hAnsi="Arial" w:cs="Arial"/>
          <w:sz w:val="24"/>
          <w:szCs w:val="24"/>
        </w:rPr>
        <w:t>More than o</w:t>
      </w:r>
      <w:r w:rsidR="00B50C9F">
        <w:rPr>
          <w:rFonts w:ascii="Arial" w:hAnsi="Arial" w:cs="Arial"/>
          <w:sz w:val="24"/>
          <w:szCs w:val="24"/>
        </w:rPr>
        <w:t>ne-</w:t>
      </w:r>
      <w:r w:rsidR="008E7D6F">
        <w:rPr>
          <w:rFonts w:ascii="Arial" w:hAnsi="Arial" w:cs="Arial"/>
          <w:sz w:val="24"/>
          <w:szCs w:val="24"/>
        </w:rPr>
        <w:t>fifth</w:t>
      </w:r>
      <w:r w:rsidR="00B50C9F">
        <w:rPr>
          <w:rFonts w:ascii="Arial" w:hAnsi="Arial" w:cs="Arial"/>
          <w:sz w:val="24"/>
          <w:szCs w:val="24"/>
        </w:rPr>
        <w:t xml:space="preserve"> of respondents (2</w:t>
      </w:r>
      <w:r w:rsidR="008E7D6F">
        <w:rPr>
          <w:rFonts w:ascii="Arial" w:hAnsi="Arial" w:cs="Arial"/>
          <w:sz w:val="24"/>
          <w:szCs w:val="24"/>
        </w:rPr>
        <w:t>1.6</w:t>
      </w:r>
      <w:r w:rsidR="00B50C9F">
        <w:rPr>
          <w:rFonts w:ascii="Arial" w:hAnsi="Arial" w:cs="Arial"/>
          <w:sz w:val="24"/>
          <w:szCs w:val="24"/>
        </w:rPr>
        <w:t xml:space="preserve">%) said that other work-related issues present barriers to their ability to work. These responses are: </w:t>
      </w:r>
    </w:p>
    <w:p w:rsidR="00B50C9F" w:rsidRDefault="00B50C9F" w:rsidP="0004532B">
      <w:pPr>
        <w:pStyle w:val="ListParagraph"/>
        <w:numPr>
          <w:ilvl w:val="0"/>
          <w:numId w:val="4"/>
        </w:numPr>
        <w:spacing w:after="230" w:line="264" w:lineRule="auto"/>
        <w:rPr>
          <w:rFonts w:ascii="Arial" w:hAnsi="Arial" w:cs="Arial"/>
          <w:sz w:val="24"/>
          <w:szCs w:val="24"/>
        </w:rPr>
      </w:pPr>
      <w:r>
        <w:rPr>
          <w:rFonts w:ascii="Arial" w:hAnsi="Arial" w:cs="Arial"/>
          <w:sz w:val="24"/>
          <w:szCs w:val="24"/>
        </w:rPr>
        <w:t>Needing flexible / part-time work (</w:t>
      </w:r>
      <w:r w:rsidR="00EB2515">
        <w:rPr>
          <w:rFonts w:ascii="Arial" w:hAnsi="Arial" w:cs="Arial"/>
          <w:sz w:val="24"/>
          <w:szCs w:val="24"/>
        </w:rPr>
        <w:t>37.3</w:t>
      </w:r>
      <w:r>
        <w:rPr>
          <w:rFonts w:ascii="Arial" w:hAnsi="Arial" w:cs="Arial"/>
          <w:sz w:val="24"/>
          <w:szCs w:val="24"/>
        </w:rPr>
        <w:t>%)</w:t>
      </w:r>
    </w:p>
    <w:p w:rsidR="00B50C9F" w:rsidRDefault="00B50C9F" w:rsidP="0004532B">
      <w:pPr>
        <w:pStyle w:val="ListParagraph"/>
        <w:numPr>
          <w:ilvl w:val="0"/>
          <w:numId w:val="4"/>
        </w:numPr>
        <w:spacing w:after="230" w:line="264" w:lineRule="auto"/>
        <w:rPr>
          <w:rFonts w:ascii="Arial" w:hAnsi="Arial" w:cs="Arial"/>
          <w:sz w:val="24"/>
          <w:szCs w:val="24"/>
        </w:rPr>
      </w:pPr>
      <w:r>
        <w:rPr>
          <w:rFonts w:ascii="Arial" w:hAnsi="Arial" w:cs="Arial"/>
          <w:sz w:val="24"/>
          <w:szCs w:val="24"/>
        </w:rPr>
        <w:t>Needing pre- and continuing employment supports (</w:t>
      </w:r>
      <w:r w:rsidR="00EB2515">
        <w:rPr>
          <w:rFonts w:ascii="Arial" w:hAnsi="Arial" w:cs="Arial"/>
          <w:sz w:val="24"/>
          <w:szCs w:val="24"/>
        </w:rPr>
        <w:t>32.1%)</w:t>
      </w:r>
    </w:p>
    <w:p w:rsidR="00B50C9F" w:rsidRDefault="00134AEF" w:rsidP="0004532B">
      <w:pPr>
        <w:pStyle w:val="ListParagraph"/>
        <w:numPr>
          <w:ilvl w:val="0"/>
          <w:numId w:val="4"/>
        </w:numPr>
        <w:spacing w:after="230" w:line="264" w:lineRule="auto"/>
        <w:rPr>
          <w:rFonts w:ascii="Arial" w:hAnsi="Arial" w:cs="Arial"/>
          <w:sz w:val="24"/>
          <w:szCs w:val="24"/>
        </w:rPr>
      </w:pPr>
      <w:r>
        <w:rPr>
          <w:rFonts w:ascii="Arial" w:hAnsi="Arial" w:cs="Arial"/>
          <w:sz w:val="24"/>
          <w:szCs w:val="24"/>
        </w:rPr>
        <w:t>No or only low-quality</w:t>
      </w:r>
      <w:r w:rsidR="00B50C9F">
        <w:rPr>
          <w:rFonts w:ascii="Arial" w:hAnsi="Arial" w:cs="Arial"/>
          <w:sz w:val="24"/>
          <w:szCs w:val="24"/>
        </w:rPr>
        <w:t xml:space="preserve"> jobs in the labour market</w:t>
      </w:r>
      <w:r w:rsidR="00EB2515">
        <w:rPr>
          <w:rFonts w:ascii="Arial" w:hAnsi="Arial" w:cs="Arial"/>
          <w:sz w:val="24"/>
          <w:szCs w:val="24"/>
        </w:rPr>
        <w:t xml:space="preserve"> (20.9%)</w:t>
      </w:r>
    </w:p>
    <w:p w:rsidR="00B50C9F" w:rsidRPr="00583983" w:rsidRDefault="00EB2515" w:rsidP="008E7D6F">
      <w:pPr>
        <w:pStyle w:val="ListParagraph"/>
        <w:numPr>
          <w:ilvl w:val="0"/>
          <w:numId w:val="4"/>
        </w:numPr>
        <w:spacing w:after="220" w:line="264" w:lineRule="auto"/>
        <w:contextualSpacing w:val="0"/>
        <w:rPr>
          <w:rFonts w:ascii="Arial" w:hAnsi="Arial" w:cs="Arial"/>
          <w:sz w:val="24"/>
          <w:szCs w:val="24"/>
        </w:rPr>
      </w:pPr>
      <w:r>
        <w:rPr>
          <w:rFonts w:ascii="Arial" w:hAnsi="Arial" w:cs="Arial"/>
          <w:sz w:val="24"/>
          <w:szCs w:val="24"/>
        </w:rPr>
        <w:t>Needing</w:t>
      </w:r>
      <w:r w:rsidR="00B50C9F">
        <w:rPr>
          <w:rFonts w:ascii="Arial" w:hAnsi="Arial" w:cs="Arial"/>
          <w:sz w:val="24"/>
          <w:szCs w:val="24"/>
        </w:rPr>
        <w:t xml:space="preserve"> education or training (</w:t>
      </w:r>
      <w:r>
        <w:rPr>
          <w:rFonts w:ascii="Arial" w:hAnsi="Arial" w:cs="Arial"/>
          <w:sz w:val="24"/>
          <w:szCs w:val="24"/>
        </w:rPr>
        <w:t>9.7%).</w:t>
      </w:r>
    </w:p>
    <w:p w:rsidR="00EB2515" w:rsidRDefault="00EB2515" w:rsidP="008E7D6F">
      <w:pPr>
        <w:spacing w:after="220" w:line="264" w:lineRule="auto"/>
        <w:ind w:right="-86"/>
        <w:rPr>
          <w:rFonts w:ascii="Arial" w:hAnsi="Arial" w:cs="Arial"/>
          <w:sz w:val="24"/>
          <w:szCs w:val="24"/>
        </w:rPr>
      </w:pPr>
      <w:r w:rsidRPr="006A06CE">
        <w:rPr>
          <w:rFonts w:ascii="Arial" w:hAnsi="Arial" w:cs="Arial"/>
          <w:sz w:val="24"/>
          <w:szCs w:val="24"/>
        </w:rPr>
        <w:t>A limited number of respondents (5</w:t>
      </w:r>
      <w:r w:rsidR="008E7D6F">
        <w:rPr>
          <w:rFonts w:ascii="Arial" w:hAnsi="Arial" w:cs="Arial"/>
          <w:sz w:val="24"/>
          <w:szCs w:val="24"/>
        </w:rPr>
        <w:t>.0</w:t>
      </w:r>
      <w:r w:rsidRPr="006A06CE">
        <w:rPr>
          <w:rFonts w:ascii="Arial" w:hAnsi="Arial" w:cs="Arial"/>
          <w:sz w:val="24"/>
          <w:szCs w:val="24"/>
        </w:rPr>
        <w:t xml:space="preserve">%) indicated that social barriers are a problem. Of these, discrimination or stigma (77.4%) and difficulty with social interaction (22.6%) </w:t>
      </w:r>
      <w:r w:rsidR="00E32F6D">
        <w:rPr>
          <w:rFonts w:ascii="Arial" w:hAnsi="Arial" w:cs="Arial"/>
          <w:sz w:val="24"/>
          <w:szCs w:val="24"/>
        </w:rPr>
        <w:t>were noted</w:t>
      </w:r>
      <w:r w:rsidRPr="006A06CE">
        <w:rPr>
          <w:rFonts w:ascii="Arial" w:hAnsi="Arial" w:cs="Arial"/>
          <w:sz w:val="24"/>
          <w:szCs w:val="24"/>
        </w:rPr>
        <w:t>.</w:t>
      </w:r>
    </w:p>
    <w:p w:rsidR="0004532B" w:rsidRDefault="00EB2515" w:rsidP="008E7D6F">
      <w:pPr>
        <w:spacing w:after="220" w:line="264" w:lineRule="auto"/>
        <w:rPr>
          <w:rFonts w:ascii="Arial" w:hAnsi="Arial" w:cs="Arial"/>
          <w:sz w:val="24"/>
          <w:szCs w:val="24"/>
        </w:rPr>
      </w:pPr>
      <w:r>
        <w:rPr>
          <w:rFonts w:ascii="Arial" w:hAnsi="Arial" w:cs="Arial"/>
          <w:sz w:val="24"/>
          <w:szCs w:val="24"/>
        </w:rPr>
        <w:t xml:space="preserve">The role of </w:t>
      </w:r>
      <w:r w:rsidR="008E7D6F">
        <w:rPr>
          <w:rFonts w:ascii="Arial" w:hAnsi="Arial" w:cs="Arial"/>
          <w:sz w:val="24"/>
          <w:szCs w:val="24"/>
        </w:rPr>
        <w:t xml:space="preserve">work-related </w:t>
      </w:r>
      <w:r>
        <w:rPr>
          <w:rFonts w:ascii="Arial" w:hAnsi="Arial" w:cs="Arial"/>
          <w:sz w:val="24"/>
          <w:szCs w:val="24"/>
        </w:rPr>
        <w:t>cost</w:t>
      </w:r>
      <w:r w:rsidR="008E7D6F">
        <w:rPr>
          <w:rFonts w:ascii="Arial" w:hAnsi="Arial" w:cs="Arial"/>
          <w:sz w:val="24"/>
          <w:szCs w:val="24"/>
        </w:rPr>
        <w:t>s</w:t>
      </w:r>
      <w:r>
        <w:rPr>
          <w:rFonts w:ascii="Arial" w:hAnsi="Arial" w:cs="Arial"/>
          <w:sz w:val="24"/>
          <w:szCs w:val="24"/>
        </w:rPr>
        <w:t xml:space="preserve"> as a barrier to work</w:t>
      </w:r>
      <w:r w:rsidR="008E7D6F">
        <w:rPr>
          <w:rFonts w:ascii="Arial" w:hAnsi="Arial" w:cs="Arial"/>
          <w:sz w:val="24"/>
          <w:szCs w:val="24"/>
        </w:rPr>
        <w:t>, and particularly the cost of transportation,</w:t>
      </w:r>
      <w:r>
        <w:rPr>
          <w:rFonts w:ascii="Arial" w:hAnsi="Arial" w:cs="Arial"/>
          <w:sz w:val="24"/>
          <w:szCs w:val="24"/>
        </w:rPr>
        <w:t xml:space="preserve"> indicates the importance of continuing to provide ongoing support for people with disabilities on ODSP to work. </w:t>
      </w:r>
    </w:p>
    <w:p w:rsidR="008E7D6F" w:rsidRDefault="008E7D6F" w:rsidP="008E7D6F">
      <w:pPr>
        <w:spacing w:after="220" w:line="264" w:lineRule="auto"/>
        <w:rPr>
          <w:rFonts w:ascii="Arial" w:hAnsi="Arial" w:cs="Arial"/>
          <w:sz w:val="24"/>
          <w:szCs w:val="24"/>
        </w:rPr>
      </w:pPr>
      <w:r>
        <w:rPr>
          <w:rFonts w:ascii="Arial" w:hAnsi="Arial" w:cs="Arial"/>
          <w:sz w:val="24"/>
          <w:szCs w:val="24"/>
        </w:rPr>
        <w:t>Responses to the survey highlight disability and discrimination / stigma as barriers to the labour market, but don’t provide a nuanced perspective on these issues. Additional research</w:t>
      </w:r>
      <w:r w:rsidRPr="004D3BE3">
        <w:rPr>
          <w:rFonts w:ascii="Arial" w:hAnsi="Arial" w:cs="Arial"/>
          <w:sz w:val="24"/>
          <w:szCs w:val="24"/>
        </w:rPr>
        <w:t xml:space="preserve"> </w:t>
      </w:r>
      <w:r>
        <w:rPr>
          <w:rFonts w:ascii="Arial" w:hAnsi="Arial" w:cs="Arial"/>
          <w:sz w:val="24"/>
          <w:szCs w:val="24"/>
        </w:rPr>
        <w:t>would allow us to better understand how people on ODSP view their disability in relation to the labour market and how they experience discrimination in order to address these problems.</w:t>
      </w:r>
    </w:p>
    <w:p w:rsidR="00F61DB5" w:rsidRPr="00F61DB5" w:rsidRDefault="00B10A3E" w:rsidP="008E7D6F">
      <w:pPr>
        <w:spacing w:after="220" w:line="264" w:lineRule="auto"/>
        <w:rPr>
          <w:rFonts w:ascii="Arial" w:hAnsi="Arial" w:cs="Arial"/>
          <w:sz w:val="28"/>
          <w:szCs w:val="28"/>
        </w:rPr>
      </w:pPr>
      <w:r>
        <w:rPr>
          <w:rFonts w:ascii="Arial" w:hAnsi="Arial" w:cs="Arial"/>
          <w:sz w:val="24"/>
          <w:szCs w:val="24"/>
        </w:rPr>
        <w:t xml:space="preserve">It’s noteworthy that </w:t>
      </w:r>
      <w:r w:rsidR="008E7D6F">
        <w:rPr>
          <w:rFonts w:ascii="Arial" w:hAnsi="Arial" w:cs="Arial"/>
          <w:sz w:val="24"/>
          <w:szCs w:val="24"/>
        </w:rPr>
        <w:t xml:space="preserve">8% </w:t>
      </w:r>
      <w:r w:rsidR="00EB2515">
        <w:rPr>
          <w:rFonts w:ascii="Arial" w:hAnsi="Arial" w:cs="Arial"/>
          <w:sz w:val="24"/>
          <w:szCs w:val="24"/>
        </w:rPr>
        <w:t xml:space="preserve">of respondents indicated the need for flexible and part-time work, and that almost </w:t>
      </w:r>
      <w:r w:rsidR="008E7D6F">
        <w:rPr>
          <w:rFonts w:ascii="Arial" w:hAnsi="Arial" w:cs="Arial"/>
          <w:sz w:val="24"/>
          <w:szCs w:val="24"/>
        </w:rPr>
        <w:t>5</w:t>
      </w:r>
      <w:r w:rsidR="00EB2515">
        <w:rPr>
          <w:rFonts w:ascii="Arial" w:hAnsi="Arial" w:cs="Arial"/>
          <w:sz w:val="24"/>
          <w:szCs w:val="24"/>
        </w:rPr>
        <w:t xml:space="preserve">% indicated </w:t>
      </w:r>
      <w:r>
        <w:rPr>
          <w:rFonts w:ascii="Arial" w:hAnsi="Arial" w:cs="Arial"/>
          <w:sz w:val="24"/>
          <w:szCs w:val="24"/>
        </w:rPr>
        <w:t xml:space="preserve">that there are no jobs or only low quality jobs available in their area. This </w:t>
      </w:r>
      <w:r w:rsidR="00E32F6D">
        <w:rPr>
          <w:rFonts w:ascii="Arial" w:hAnsi="Arial" w:cs="Arial"/>
          <w:sz w:val="24"/>
          <w:szCs w:val="24"/>
        </w:rPr>
        <w:t>underscores</w:t>
      </w:r>
      <w:r>
        <w:rPr>
          <w:rFonts w:ascii="Arial" w:hAnsi="Arial" w:cs="Arial"/>
          <w:sz w:val="24"/>
          <w:szCs w:val="24"/>
        </w:rPr>
        <w:t xml:space="preserve"> the point above about the lack of good quality, disability-accommodating jobs in the labour market.</w:t>
      </w:r>
      <w:r w:rsidR="00134AEF">
        <w:rPr>
          <w:rFonts w:ascii="Arial" w:hAnsi="Arial" w:cs="Arial"/>
          <w:sz w:val="24"/>
          <w:szCs w:val="24"/>
        </w:rPr>
        <w:br w:type="page"/>
      </w:r>
      <w:r w:rsidR="00684034" w:rsidRPr="00F61DB5">
        <w:rPr>
          <w:rFonts w:ascii="Arial" w:hAnsi="Arial" w:cs="Arial"/>
          <w:b/>
          <w:sz w:val="28"/>
          <w:szCs w:val="28"/>
        </w:rPr>
        <w:lastRenderedPageBreak/>
        <w:t xml:space="preserve">Role of the Work-Related Benefit </w:t>
      </w:r>
    </w:p>
    <w:p w:rsidR="00DF2AA0" w:rsidRPr="00583983" w:rsidRDefault="001301F8" w:rsidP="0004532B">
      <w:pPr>
        <w:spacing w:after="0" w:line="264" w:lineRule="auto"/>
        <w:rPr>
          <w:rFonts w:ascii="Arial" w:hAnsi="Arial" w:cs="Arial"/>
          <w:sz w:val="24"/>
          <w:szCs w:val="24"/>
        </w:rPr>
      </w:pPr>
      <w:r>
        <w:rPr>
          <w:rFonts w:ascii="Arial" w:hAnsi="Arial" w:cs="Arial"/>
          <w:sz w:val="24"/>
          <w:szCs w:val="24"/>
        </w:rPr>
        <w:t>We received 669 responses to this question, which indicate that</w:t>
      </w:r>
      <w:r w:rsidR="00E36682" w:rsidRPr="00583983">
        <w:rPr>
          <w:rFonts w:ascii="Arial" w:hAnsi="Arial" w:cs="Arial"/>
          <w:sz w:val="24"/>
          <w:szCs w:val="24"/>
        </w:rPr>
        <w:t xml:space="preserve"> the Benefit </w:t>
      </w:r>
      <w:r w:rsidR="00FC3B4F" w:rsidRPr="00583983">
        <w:rPr>
          <w:rFonts w:ascii="Arial" w:hAnsi="Arial" w:cs="Arial"/>
          <w:sz w:val="24"/>
          <w:szCs w:val="24"/>
        </w:rPr>
        <w:t xml:space="preserve">plays </w:t>
      </w:r>
      <w:r w:rsidR="0044774D">
        <w:rPr>
          <w:rFonts w:ascii="Arial" w:hAnsi="Arial" w:cs="Arial"/>
          <w:sz w:val="24"/>
          <w:szCs w:val="24"/>
        </w:rPr>
        <w:t>three</w:t>
      </w:r>
      <w:r w:rsidR="00FC3B4F" w:rsidRPr="00583983">
        <w:rPr>
          <w:rFonts w:ascii="Arial" w:hAnsi="Arial" w:cs="Arial"/>
          <w:sz w:val="24"/>
          <w:szCs w:val="24"/>
        </w:rPr>
        <w:t xml:space="preserve"> important roles</w:t>
      </w:r>
      <w:r>
        <w:rPr>
          <w:rFonts w:ascii="Arial" w:hAnsi="Arial" w:cs="Arial"/>
          <w:sz w:val="24"/>
          <w:szCs w:val="24"/>
        </w:rPr>
        <w:t xml:space="preserve"> for people on ODSP and their families</w:t>
      </w:r>
      <w:r w:rsidR="00EC5309">
        <w:rPr>
          <w:rFonts w:ascii="Arial" w:hAnsi="Arial" w:cs="Arial"/>
          <w:sz w:val="24"/>
          <w:szCs w:val="24"/>
        </w:rPr>
        <w:t>:</w:t>
      </w:r>
    </w:p>
    <w:p w:rsidR="00482D54" w:rsidRPr="00583983" w:rsidRDefault="004B17D9" w:rsidP="0004532B">
      <w:pPr>
        <w:pStyle w:val="ListParagraph"/>
        <w:numPr>
          <w:ilvl w:val="0"/>
          <w:numId w:val="9"/>
        </w:numPr>
        <w:spacing w:after="230" w:line="264" w:lineRule="auto"/>
        <w:rPr>
          <w:rFonts w:ascii="Arial" w:hAnsi="Arial" w:cs="Arial"/>
          <w:sz w:val="24"/>
          <w:szCs w:val="24"/>
        </w:rPr>
      </w:pPr>
      <w:r w:rsidRPr="00F61DB5">
        <w:rPr>
          <w:i/>
          <w:noProof/>
          <w:sz w:val="28"/>
          <w:szCs w:val="28"/>
          <w:lang w:eastAsia="en-CA"/>
        </w:rPr>
        <mc:AlternateContent>
          <mc:Choice Requires="wps">
            <w:drawing>
              <wp:anchor distT="0" distB="0" distL="114300" distR="114300" simplePos="0" relativeHeight="251665408" behindDoc="1" locked="0" layoutInCell="0" allowOverlap="1" wp14:anchorId="2CADAF77" wp14:editId="1E312DC4">
                <wp:simplePos x="0" y="0"/>
                <wp:positionH relativeFrom="margin">
                  <wp:posOffset>3335655</wp:posOffset>
                </wp:positionH>
                <wp:positionV relativeFrom="paragraph">
                  <wp:posOffset>60325</wp:posOffset>
                </wp:positionV>
                <wp:extent cx="3143885" cy="1362710"/>
                <wp:effectExtent l="0" t="0" r="0" b="0"/>
                <wp:wrapTight wrapText="bothSides">
                  <wp:wrapPolygon edited="0">
                    <wp:start x="0" y="0"/>
                    <wp:lineTo x="0" y="21600"/>
                    <wp:lineTo x="21600" y="21600"/>
                    <wp:lineTo x="2160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3627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D76F44" w:rsidRDefault="00D003F8" w:rsidP="00C276D7">
                            <w:pPr>
                              <w:pBdr>
                                <w:top w:val="single" w:sz="4" w:space="4" w:color="auto"/>
                                <w:bottom w:val="single" w:sz="4" w:space="1" w:color="auto"/>
                              </w:pBdr>
                              <w:spacing w:after="60" w:line="252" w:lineRule="auto"/>
                              <w:jc w:val="right"/>
                              <w:rPr>
                                <w:i/>
                                <w:sz w:val="23"/>
                                <w:szCs w:val="23"/>
                              </w:rPr>
                            </w:pPr>
                            <w:r w:rsidRPr="005F4CBA">
                              <w:rPr>
                                <w:i/>
                                <w:sz w:val="23"/>
                                <w:szCs w:val="23"/>
                              </w:rPr>
                              <w:t xml:space="preserve">“Every </w:t>
                            </w:r>
                            <w:r w:rsidRPr="00D76F44">
                              <w:rPr>
                                <w:i/>
                                <w:sz w:val="23"/>
                                <w:szCs w:val="23"/>
                              </w:rPr>
                              <w:t xml:space="preserve">time I see that figure on paper, I feel ODSP understands. I have health care costs I need to pay in order to work. I cannot just live near my job. I have been a loyal employee for 20+ years and may have to quit without </w:t>
                            </w:r>
                            <w:r>
                              <w:rPr>
                                <w:i/>
                                <w:sz w:val="23"/>
                                <w:szCs w:val="23"/>
                              </w:rPr>
                              <w:t>it</w:t>
                            </w:r>
                            <w:r w:rsidRPr="00D76F44">
                              <w:rPr>
                                <w:i/>
                                <w:sz w:val="23"/>
                                <w:szCs w:val="23"/>
                              </w:rPr>
                              <w:t>. I am part of the community and should not be alienated</w:t>
                            </w:r>
                            <w:r>
                              <w:rPr>
                                <w:i/>
                                <w:sz w:val="23"/>
                                <w:szCs w:val="23"/>
                              </w:rPr>
                              <w:t xml:space="preserve"> from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262.65pt;margin-top:4.75pt;width:247.55pt;height:107.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" o:allowincell="f" filled="f" stroked="f">
                <v:textbox>
                  <w:txbxContent>
                    <w:p w:rsidR="00D003F8" w:rsidRPr="00D76F44" w:rsidRDefault="00D003F8" w:rsidP="00C276D7">
                      <w:pPr>
                        <w:pBdr>
                          <w:top w:val="single" w:sz="4" w:space="4" w:color="auto"/>
                          <w:bottom w:val="single" w:sz="4" w:space="1" w:color="auto"/>
                        </w:pBdr>
                        <w:spacing w:after="60" w:line="252" w:lineRule="auto"/>
                        <w:jc w:val="right"/>
                        <w:rPr>
                          <w:i/>
                          <w:sz w:val="23"/>
                          <w:szCs w:val="23"/>
                        </w:rPr>
                      </w:pPr>
                      <w:r w:rsidRPr="005F4CBA">
                        <w:rPr>
                          <w:i/>
                          <w:sz w:val="23"/>
                          <w:szCs w:val="23"/>
                        </w:rPr>
                        <w:t xml:space="preserve">“Every </w:t>
                      </w:r>
                      <w:r w:rsidRPr="00D76F44">
                        <w:rPr>
                          <w:i/>
                          <w:sz w:val="23"/>
                          <w:szCs w:val="23"/>
                        </w:rPr>
                        <w:t xml:space="preserve">time I see that figure on paper, I feel ODSP understands. I have health care costs I need to pay in order to work. I cannot just live near my job. I have been a loyal employee for 20+ years and may have to quit without </w:t>
                      </w:r>
                      <w:r>
                        <w:rPr>
                          <w:i/>
                          <w:sz w:val="23"/>
                          <w:szCs w:val="23"/>
                        </w:rPr>
                        <w:t>it</w:t>
                      </w:r>
                      <w:r w:rsidRPr="00D76F44">
                        <w:rPr>
                          <w:i/>
                          <w:sz w:val="23"/>
                          <w:szCs w:val="23"/>
                        </w:rPr>
                        <w:t>. I am part of the community and should not be alienated</w:t>
                      </w:r>
                      <w:r>
                        <w:rPr>
                          <w:i/>
                          <w:sz w:val="23"/>
                          <w:szCs w:val="23"/>
                        </w:rPr>
                        <w:t xml:space="preserve"> from it.”</w:t>
                      </w:r>
                    </w:p>
                  </w:txbxContent>
                </v:textbox>
                <w10:wrap type="tight" anchorx="margin"/>
              </v:shape>
            </w:pict>
          </mc:Fallback>
        </mc:AlternateContent>
      </w:r>
      <w:r w:rsidR="001E3D6C">
        <w:rPr>
          <w:rFonts w:ascii="Arial" w:hAnsi="Arial" w:cs="Arial"/>
          <w:sz w:val="24"/>
          <w:szCs w:val="24"/>
        </w:rPr>
        <w:t>H</w:t>
      </w:r>
      <w:r w:rsidR="00482D54" w:rsidRPr="00583983">
        <w:rPr>
          <w:rFonts w:ascii="Arial" w:hAnsi="Arial" w:cs="Arial"/>
          <w:sz w:val="24"/>
          <w:szCs w:val="24"/>
        </w:rPr>
        <w:t xml:space="preserve">elps pay for ongoing </w:t>
      </w:r>
      <w:r w:rsidR="0044774D">
        <w:rPr>
          <w:rFonts w:ascii="Arial" w:hAnsi="Arial" w:cs="Arial"/>
          <w:sz w:val="24"/>
          <w:szCs w:val="24"/>
        </w:rPr>
        <w:t xml:space="preserve">work-related </w:t>
      </w:r>
      <w:r w:rsidR="00482D54" w:rsidRPr="00583983">
        <w:rPr>
          <w:rFonts w:ascii="Arial" w:hAnsi="Arial" w:cs="Arial"/>
          <w:sz w:val="24"/>
          <w:szCs w:val="24"/>
        </w:rPr>
        <w:t xml:space="preserve">costs </w:t>
      </w:r>
      <w:r w:rsidR="00561566" w:rsidRPr="00583983">
        <w:rPr>
          <w:rFonts w:ascii="Arial" w:hAnsi="Arial" w:cs="Arial"/>
          <w:sz w:val="24"/>
          <w:szCs w:val="24"/>
        </w:rPr>
        <w:t>(</w:t>
      </w:r>
      <w:r w:rsidR="00E32F6D">
        <w:rPr>
          <w:rFonts w:ascii="Arial" w:hAnsi="Arial" w:cs="Arial"/>
          <w:sz w:val="24"/>
          <w:szCs w:val="24"/>
        </w:rPr>
        <w:t>57.1</w:t>
      </w:r>
      <w:r w:rsidR="00561566" w:rsidRPr="00583983">
        <w:rPr>
          <w:rFonts w:ascii="Arial" w:hAnsi="Arial" w:cs="Arial"/>
          <w:sz w:val="24"/>
          <w:szCs w:val="24"/>
        </w:rPr>
        <w:t>%)</w:t>
      </w:r>
    </w:p>
    <w:p w:rsidR="00482D54" w:rsidRPr="00583983" w:rsidRDefault="001E3D6C" w:rsidP="0004532B">
      <w:pPr>
        <w:pStyle w:val="ListParagraph"/>
        <w:numPr>
          <w:ilvl w:val="0"/>
          <w:numId w:val="9"/>
        </w:numPr>
        <w:spacing w:after="230" w:line="264" w:lineRule="auto"/>
        <w:rPr>
          <w:rFonts w:ascii="Arial" w:hAnsi="Arial" w:cs="Arial"/>
          <w:sz w:val="24"/>
          <w:szCs w:val="24"/>
        </w:rPr>
      </w:pPr>
      <w:r>
        <w:rPr>
          <w:rFonts w:ascii="Arial" w:hAnsi="Arial" w:cs="Arial"/>
          <w:sz w:val="24"/>
          <w:szCs w:val="24"/>
        </w:rPr>
        <w:t>H</w:t>
      </w:r>
      <w:r w:rsidR="00482D54" w:rsidRPr="00583983">
        <w:rPr>
          <w:rFonts w:ascii="Arial" w:hAnsi="Arial" w:cs="Arial"/>
          <w:sz w:val="24"/>
          <w:szCs w:val="24"/>
        </w:rPr>
        <w:t>elps pay for regular costs of living</w:t>
      </w:r>
      <w:r w:rsidR="00561566" w:rsidRPr="00583983">
        <w:rPr>
          <w:rFonts w:ascii="Arial" w:hAnsi="Arial" w:cs="Arial"/>
          <w:sz w:val="24"/>
          <w:szCs w:val="24"/>
        </w:rPr>
        <w:t xml:space="preserve"> (34.8%)</w:t>
      </w:r>
    </w:p>
    <w:p w:rsidR="00482D54" w:rsidRPr="00583983" w:rsidRDefault="0044774D" w:rsidP="004B17D9">
      <w:pPr>
        <w:pStyle w:val="ListParagraph"/>
        <w:numPr>
          <w:ilvl w:val="0"/>
          <w:numId w:val="9"/>
        </w:numPr>
        <w:spacing w:after="240" w:line="264" w:lineRule="auto"/>
        <w:contextualSpacing w:val="0"/>
        <w:rPr>
          <w:rFonts w:ascii="Arial" w:hAnsi="Arial" w:cs="Arial"/>
          <w:sz w:val="24"/>
          <w:szCs w:val="24"/>
        </w:rPr>
      </w:pPr>
      <w:r>
        <w:rPr>
          <w:rFonts w:ascii="Arial" w:hAnsi="Arial" w:cs="Arial"/>
          <w:sz w:val="24"/>
          <w:szCs w:val="24"/>
        </w:rPr>
        <w:t xml:space="preserve">Provides intangible benefits, such as </w:t>
      </w:r>
      <w:r w:rsidR="00482D54" w:rsidRPr="00583983">
        <w:rPr>
          <w:rFonts w:ascii="Arial" w:hAnsi="Arial" w:cs="Arial"/>
          <w:sz w:val="24"/>
          <w:szCs w:val="24"/>
        </w:rPr>
        <w:t>a sense of self-worth</w:t>
      </w:r>
      <w:r w:rsidR="00561566" w:rsidRPr="00583983">
        <w:rPr>
          <w:rFonts w:ascii="Arial" w:hAnsi="Arial" w:cs="Arial"/>
          <w:sz w:val="24"/>
          <w:szCs w:val="24"/>
        </w:rPr>
        <w:t xml:space="preserve">, </w:t>
      </w:r>
      <w:r>
        <w:rPr>
          <w:rFonts w:ascii="Arial" w:hAnsi="Arial" w:cs="Arial"/>
          <w:sz w:val="24"/>
          <w:szCs w:val="24"/>
        </w:rPr>
        <w:t>feeling</w:t>
      </w:r>
      <w:r w:rsidR="00482D54" w:rsidRPr="00583983">
        <w:rPr>
          <w:rFonts w:ascii="Arial" w:hAnsi="Arial" w:cs="Arial"/>
          <w:sz w:val="24"/>
          <w:szCs w:val="24"/>
        </w:rPr>
        <w:t xml:space="preserve"> included in society</w:t>
      </w:r>
      <w:r w:rsidR="00561566" w:rsidRPr="00583983">
        <w:rPr>
          <w:rFonts w:ascii="Arial" w:hAnsi="Arial" w:cs="Arial"/>
          <w:sz w:val="24"/>
          <w:szCs w:val="24"/>
        </w:rPr>
        <w:t xml:space="preserve">, and </w:t>
      </w:r>
      <w:r>
        <w:rPr>
          <w:rFonts w:ascii="Arial" w:hAnsi="Arial" w:cs="Arial"/>
          <w:sz w:val="24"/>
          <w:szCs w:val="24"/>
        </w:rPr>
        <w:t>having</w:t>
      </w:r>
      <w:r w:rsidR="00B548B4">
        <w:rPr>
          <w:rFonts w:ascii="Arial" w:hAnsi="Arial" w:cs="Arial"/>
          <w:sz w:val="24"/>
          <w:szCs w:val="24"/>
        </w:rPr>
        <w:t xml:space="preserve"> an incentive to work (8.1</w:t>
      </w:r>
      <w:r w:rsidR="00561566" w:rsidRPr="00583983">
        <w:rPr>
          <w:rFonts w:ascii="Arial" w:hAnsi="Arial" w:cs="Arial"/>
          <w:sz w:val="24"/>
          <w:szCs w:val="24"/>
        </w:rPr>
        <w:t>%)</w:t>
      </w:r>
      <w:r w:rsidR="001057A2">
        <w:rPr>
          <w:rFonts w:ascii="Arial" w:hAnsi="Arial" w:cs="Arial"/>
          <w:sz w:val="24"/>
          <w:szCs w:val="24"/>
        </w:rPr>
        <w:t>.</w:t>
      </w:r>
    </w:p>
    <w:p w:rsidR="00FC3B4F" w:rsidRPr="00583983" w:rsidRDefault="005F4CBA" w:rsidP="0004532B">
      <w:pPr>
        <w:spacing w:after="0" w:line="264" w:lineRule="auto"/>
        <w:contextualSpacing/>
        <w:rPr>
          <w:rFonts w:ascii="Arial" w:hAnsi="Arial" w:cs="Arial"/>
          <w:sz w:val="24"/>
          <w:szCs w:val="24"/>
        </w:rPr>
      </w:pPr>
      <w:r w:rsidRPr="00583983">
        <w:rPr>
          <w:rFonts w:ascii="Arial" w:hAnsi="Arial" w:cs="Arial"/>
          <w:sz w:val="24"/>
          <w:szCs w:val="24"/>
        </w:rPr>
        <w:t xml:space="preserve">The specific work-related items respondents </w:t>
      </w:r>
      <w:r w:rsidR="0044774D">
        <w:rPr>
          <w:rFonts w:ascii="Arial" w:hAnsi="Arial" w:cs="Arial"/>
          <w:sz w:val="24"/>
          <w:szCs w:val="24"/>
        </w:rPr>
        <w:t xml:space="preserve">said they </w:t>
      </w:r>
      <w:r w:rsidR="002B17A2">
        <w:rPr>
          <w:rFonts w:ascii="Arial" w:hAnsi="Arial" w:cs="Arial"/>
          <w:sz w:val="24"/>
          <w:szCs w:val="24"/>
        </w:rPr>
        <w:t xml:space="preserve">pay for with </w:t>
      </w:r>
      <w:r w:rsidRPr="00583983">
        <w:rPr>
          <w:rFonts w:ascii="Arial" w:hAnsi="Arial" w:cs="Arial"/>
          <w:sz w:val="24"/>
          <w:szCs w:val="24"/>
        </w:rPr>
        <w:t xml:space="preserve">the </w:t>
      </w:r>
      <w:r w:rsidR="00E32F6D">
        <w:rPr>
          <w:rFonts w:ascii="Arial" w:hAnsi="Arial" w:cs="Arial"/>
          <w:sz w:val="24"/>
          <w:szCs w:val="24"/>
        </w:rPr>
        <w:t>Benefit</w:t>
      </w:r>
      <w:r w:rsidR="00E32F6D" w:rsidRPr="00616546">
        <w:rPr>
          <w:rFonts w:ascii="Arial" w:hAnsi="Arial" w:cs="Arial"/>
          <w:sz w:val="24"/>
          <w:szCs w:val="24"/>
        </w:rPr>
        <w:t xml:space="preserve"> </w:t>
      </w:r>
      <w:r w:rsidRPr="00583983">
        <w:rPr>
          <w:rFonts w:ascii="Arial" w:hAnsi="Arial" w:cs="Arial"/>
          <w:sz w:val="24"/>
          <w:szCs w:val="24"/>
        </w:rPr>
        <w:t xml:space="preserve">are: </w:t>
      </w:r>
    </w:p>
    <w:p w:rsidR="00C85D9B" w:rsidRPr="00583983" w:rsidRDefault="00A20DC7"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Transportation</w:t>
      </w:r>
      <w:r w:rsidR="00E36682" w:rsidRPr="00583983">
        <w:rPr>
          <w:rFonts w:ascii="Arial" w:hAnsi="Arial" w:cs="Arial"/>
          <w:sz w:val="24"/>
          <w:szCs w:val="24"/>
        </w:rPr>
        <w:t>, including public transit and costs associated with an automobile</w:t>
      </w:r>
      <w:r w:rsidR="00582C28" w:rsidRPr="00583983">
        <w:rPr>
          <w:rFonts w:ascii="Arial" w:hAnsi="Arial" w:cs="Arial"/>
          <w:sz w:val="24"/>
          <w:szCs w:val="24"/>
        </w:rPr>
        <w:t xml:space="preserve"> (5</w:t>
      </w:r>
      <w:r w:rsidR="007421F7">
        <w:rPr>
          <w:rFonts w:ascii="Arial" w:hAnsi="Arial" w:cs="Arial"/>
          <w:sz w:val="24"/>
          <w:szCs w:val="24"/>
        </w:rPr>
        <w:t>4.2</w:t>
      </w:r>
      <w:r w:rsidR="00582C28" w:rsidRPr="00583983">
        <w:rPr>
          <w:rFonts w:ascii="Arial" w:hAnsi="Arial" w:cs="Arial"/>
          <w:sz w:val="24"/>
          <w:szCs w:val="24"/>
        </w:rPr>
        <w:t>%)</w:t>
      </w:r>
    </w:p>
    <w:p w:rsidR="00A20DC7" w:rsidRPr="00583983" w:rsidRDefault="00FE60B7" w:rsidP="0004532B">
      <w:pPr>
        <w:pStyle w:val="ListParagraph"/>
        <w:numPr>
          <w:ilvl w:val="0"/>
          <w:numId w:val="5"/>
        </w:numPr>
        <w:spacing w:after="230" w:line="264" w:lineRule="auto"/>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63360" behindDoc="1" locked="0" layoutInCell="0" allowOverlap="1" wp14:anchorId="48C06BF3" wp14:editId="18FA17F4">
                <wp:simplePos x="0" y="0"/>
                <wp:positionH relativeFrom="margin">
                  <wp:posOffset>3851910</wp:posOffset>
                </wp:positionH>
                <wp:positionV relativeFrom="paragraph">
                  <wp:posOffset>57785</wp:posOffset>
                </wp:positionV>
                <wp:extent cx="2632075" cy="3546475"/>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35464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561566" w:rsidRDefault="00D003F8" w:rsidP="009867B9">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8"/>
                                <w:szCs w:val="28"/>
                              </w:rPr>
                            </w:pPr>
                            <w:r w:rsidRPr="00561566">
                              <w:rPr>
                                <w:i/>
                              </w:rPr>
                              <w:t>I only was able to start working in the summer of 2014. It has taken doctors and specialists 20 years to get my health to this point. Without the $100 that I currently receive, I am not sure I can afford to ensure I look professional at work and afford to buy the medication that contributes to my health</w:t>
                            </w:r>
                            <w:r w:rsidRPr="00561566">
                              <w:rPr>
                                <w:i/>
                                <w:sz w:val="23"/>
                                <w:szCs w:val="23"/>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left:0;text-align:left;margin-left:303.3pt;margin-top:4.55pt;width:207.25pt;height:27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tmrgIAAKk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" o:allowincell="f" filled="f" stroked="f">
                <v:textbox style="mso-fit-shape-to-text:t">
                  <w:txbxContent>
                    <w:p w:rsidR="00D003F8" w:rsidRPr="00561566" w:rsidRDefault="00D003F8" w:rsidP="009867B9">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8"/>
                          <w:szCs w:val="28"/>
                        </w:rPr>
                      </w:pPr>
                      <w:r w:rsidRPr="00561566">
                        <w:rPr>
                          <w:i/>
                        </w:rPr>
                        <w:t>I only was able to start working in the summer of 2014. It has taken doctors and specialists 20 years to get my health to this point. Without the $100 that I currently receive, I am not sure I can afford to ensure I look professional at work and afford to buy the medication that contributes to my health</w:t>
                      </w:r>
                      <w:r w:rsidRPr="00561566">
                        <w:rPr>
                          <w:i/>
                          <w:sz w:val="23"/>
                          <w:szCs w:val="23"/>
                        </w:rPr>
                        <w:t>.”</w:t>
                      </w:r>
                    </w:p>
                  </w:txbxContent>
                </v:textbox>
                <w10:wrap type="tight" anchorx="margin"/>
              </v:shape>
            </w:pict>
          </mc:Fallback>
        </mc:AlternateContent>
      </w:r>
      <w:r w:rsidR="003C6649" w:rsidRPr="00583983">
        <w:rPr>
          <w:rFonts w:ascii="Arial" w:hAnsi="Arial" w:cs="Arial"/>
          <w:sz w:val="24"/>
          <w:szCs w:val="24"/>
        </w:rPr>
        <w:t>C</w:t>
      </w:r>
      <w:r w:rsidR="00A20DC7" w:rsidRPr="00583983">
        <w:rPr>
          <w:rFonts w:ascii="Arial" w:hAnsi="Arial" w:cs="Arial"/>
          <w:sz w:val="24"/>
          <w:szCs w:val="24"/>
        </w:rPr>
        <w:t xml:space="preserve">lothing and equipment </w:t>
      </w:r>
      <w:r w:rsidR="00582C28" w:rsidRPr="00583983">
        <w:rPr>
          <w:rFonts w:ascii="Arial" w:hAnsi="Arial" w:cs="Arial"/>
          <w:sz w:val="24"/>
          <w:szCs w:val="24"/>
        </w:rPr>
        <w:t>(2</w:t>
      </w:r>
      <w:r w:rsidR="007421F7">
        <w:rPr>
          <w:rFonts w:ascii="Arial" w:hAnsi="Arial" w:cs="Arial"/>
          <w:sz w:val="24"/>
          <w:szCs w:val="24"/>
        </w:rPr>
        <w:t>8.8</w:t>
      </w:r>
      <w:r w:rsidR="00582C28" w:rsidRPr="00583983">
        <w:rPr>
          <w:rFonts w:ascii="Arial" w:hAnsi="Arial" w:cs="Arial"/>
          <w:sz w:val="24"/>
          <w:szCs w:val="24"/>
        </w:rPr>
        <w:t>%)</w:t>
      </w:r>
    </w:p>
    <w:p w:rsidR="00582C28" w:rsidRPr="00583983" w:rsidRDefault="00582C28"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Lunches / meals during work hours (4.5%)</w:t>
      </w:r>
    </w:p>
    <w:p w:rsidR="00582C28" w:rsidRPr="00583983" w:rsidRDefault="00582C28"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Unspecified costs (4.5%)</w:t>
      </w:r>
    </w:p>
    <w:p w:rsidR="003C6649" w:rsidRPr="00583983" w:rsidRDefault="003C6649"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 xml:space="preserve">Personal care </w:t>
      </w:r>
      <w:r w:rsidR="00E36682" w:rsidRPr="00583983">
        <w:rPr>
          <w:rFonts w:ascii="Arial" w:hAnsi="Arial" w:cs="Arial"/>
          <w:sz w:val="24"/>
          <w:szCs w:val="24"/>
        </w:rPr>
        <w:t xml:space="preserve">/ hygiene </w:t>
      </w:r>
      <w:r w:rsidRPr="00583983">
        <w:rPr>
          <w:rFonts w:ascii="Arial" w:hAnsi="Arial" w:cs="Arial"/>
          <w:sz w:val="24"/>
          <w:szCs w:val="24"/>
        </w:rPr>
        <w:t xml:space="preserve">items </w:t>
      </w:r>
      <w:r w:rsidR="00582C28" w:rsidRPr="00583983">
        <w:rPr>
          <w:rFonts w:ascii="Arial" w:hAnsi="Arial" w:cs="Arial"/>
          <w:sz w:val="24"/>
          <w:szCs w:val="24"/>
        </w:rPr>
        <w:t>(2.1%)</w:t>
      </w:r>
    </w:p>
    <w:p w:rsidR="00582C28" w:rsidRPr="00583983" w:rsidRDefault="00582C28"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Growing their independent business (1.9%)</w:t>
      </w:r>
    </w:p>
    <w:p w:rsidR="00582C28" w:rsidRPr="00583983" w:rsidRDefault="00582C28"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Training (0.8%)</w:t>
      </w:r>
    </w:p>
    <w:p w:rsidR="00E36682" w:rsidRPr="00583983" w:rsidRDefault="00E36682"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Childcare</w:t>
      </w:r>
      <w:r w:rsidR="00582C28" w:rsidRPr="00583983">
        <w:rPr>
          <w:rFonts w:ascii="Arial" w:hAnsi="Arial" w:cs="Arial"/>
          <w:sz w:val="24"/>
          <w:szCs w:val="24"/>
        </w:rPr>
        <w:t xml:space="preserve"> (0.8%)</w:t>
      </w:r>
    </w:p>
    <w:p w:rsidR="00582C28" w:rsidRPr="00583983" w:rsidRDefault="00582C28" w:rsidP="0004532B">
      <w:pPr>
        <w:pStyle w:val="ListParagraph"/>
        <w:numPr>
          <w:ilvl w:val="0"/>
          <w:numId w:val="5"/>
        </w:numPr>
        <w:spacing w:after="230" w:line="264" w:lineRule="auto"/>
        <w:rPr>
          <w:rFonts w:ascii="Arial" w:hAnsi="Arial" w:cs="Arial"/>
          <w:sz w:val="24"/>
          <w:szCs w:val="24"/>
        </w:rPr>
      </w:pPr>
      <w:r w:rsidRPr="00583983">
        <w:rPr>
          <w:rFonts w:ascii="Arial" w:hAnsi="Arial" w:cs="Arial"/>
          <w:sz w:val="24"/>
          <w:szCs w:val="24"/>
        </w:rPr>
        <w:t>Licensing / professional fees (0.3%)</w:t>
      </w:r>
    </w:p>
    <w:p w:rsidR="002523FA" w:rsidRPr="002523FA" w:rsidRDefault="00582C28" w:rsidP="004B17D9">
      <w:pPr>
        <w:pStyle w:val="ListParagraph"/>
        <w:numPr>
          <w:ilvl w:val="0"/>
          <w:numId w:val="5"/>
        </w:numPr>
        <w:spacing w:after="240" w:line="264" w:lineRule="auto"/>
        <w:contextualSpacing w:val="0"/>
        <w:rPr>
          <w:rFonts w:ascii="Arial" w:hAnsi="Arial" w:cs="Arial"/>
          <w:sz w:val="24"/>
          <w:szCs w:val="24"/>
        </w:rPr>
      </w:pPr>
      <w:r w:rsidRPr="00583983">
        <w:rPr>
          <w:rFonts w:ascii="Arial" w:hAnsi="Arial" w:cs="Arial"/>
          <w:sz w:val="24"/>
          <w:szCs w:val="24"/>
        </w:rPr>
        <w:t>Job coach (0.3%)</w:t>
      </w:r>
      <w:r w:rsidR="001057A2">
        <w:rPr>
          <w:rFonts w:ascii="Arial" w:hAnsi="Arial" w:cs="Arial"/>
          <w:sz w:val="24"/>
          <w:szCs w:val="24"/>
        </w:rPr>
        <w:t>.</w:t>
      </w:r>
    </w:p>
    <w:p w:rsidR="005F4CBA" w:rsidRPr="00583983" w:rsidRDefault="00582C28" w:rsidP="0004532B">
      <w:pPr>
        <w:spacing w:after="0" w:line="264" w:lineRule="auto"/>
        <w:contextualSpacing/>
        <w:rPr>
          <w:rFonts w:ascii="Arial" w:hAnsi="Arial" w:cs="Arial"/>
          <w:sz w:val="24"/>
          <w:szCs w:val="24"/>
        </w:rPr>
      </w:pPr>
      <w:r w:rsidRPr="00583983">
        <w:rPr>
          <w:rFonts w:ascii="Arial" w:hAnsi="Arial" w:cs="Arial"/>
          <w:sz w:val="24"/>
          <w:szCs w:val="24"/>
        </w:rPr>
        <w:t xml:space="preserve">The </w:t>
      </w:r>
      <w:r w:rsidR="00107FE4" w:rsidRPr="00583983">
        <w:rPr>
          <w:rFonts w:ascii="Arial" w:hAnsi="Arial" w:cs="Arial"/>
          <w:sz w:val="24"/>
          <w:szCs w:val="24"/>
        </w:rPr>
        <w:t>s</w:t>
      </w:r>
      <w:r w:rsidR="0044774D">
        <w:rPr>
          <w:rFonts w:ascii="Arial" w:hAnsi="Arial" w:cs="Arial"/>
          <w:sz w:val="24"/>
          <w:szCs w:val="24"/>
        </w:rPr>
        <w:t>pecific regular costs of living that respondents said they use the Benefit for are:</w:t>
      </w:r>
    </w:p>
    <w:p w:rsidR="00107FE4" w:rsidRPr="00583983" w:rsidRDefault="00107FE4" w:rsidP="0004532B">
      <w:pPr>
        <w:pStyle w:val="ListParagraph"/>
        <w:numPr>
          <w:ilvl w:val="0"/>
          <w:numId w:val="8"/>
        </w:numPr>
        <w:spacing w:after="230" w:line="264" w:lineRule="auto"/>
        <w:rPr>
          <w:rFonts w:ascii="Arial" w:hAnsi="Arial" w:cs="Arial"/>
          <w:sz w:val="24"/>
          <w:szCs w:val="24"/>
        </w:rPr>
      </w:pPr>
      <w:r w:rsidRPr="00583983">
        <w:rPr>
          <w:rFonts w:ascii="Arial" w:hAnsi="Arial" w:cs="Arial"/>
          <w:sz w:val="24"/>
          <w:szCs w:val="24"/>
        </w:rPr>
        <w:t xml:space="preserve">Groceries, especially higher cost </w:t>
      </w:r>
      <w:r w:rsidR="009867B9">
        <w:rPr>
          <w:rFonts w:ascii="Arial" w:hAnsi="Arial" w:cs="Arial"/>
          <w:sz w:val="24"/>
          <w:szCs w:val="24"/>
        </w:rPr>
        <w:t>/</w:t>
      </w:r>
      <w:r w:rsidRPr="00583983">
        <w:rPr>
          <w:rFonts w:ascii="Arial" w:hAnsi="Arial" w:cs="Arial"/>
          <w:sz w:val="24"/>
          <w:szCs w:val="24"/>
        </w:rPr>
        <w:t xml:space="preserve"> healthier items like fruits and vegetables</w:t>
      </w:r>
      <w:r w:rsidR="00F13934" w:rsidRPr="00583983">
        <w:rPr>
          <w:rFonts w:ascii="Arial" w:hAnsi="Arial" w:cs="Arial"/>
          <w:sz w:val="24"/>
          <w:szCs w:val="24"/>
        </w:rPr>
        <w:t xml:space="preserve"> (36.9%)</w:t>
      </w:r>
    </w:p>
    <w:p w:rsidR="00F13934" w:rsidRPr="00583983" w:rsidRDefault="00EC5309" w:rsidP="0004532B">
      <w:pPr>
        <w:pStyle w:val="ListParagraph"/>
        <w:numPr>
          <w:ilvl w:val="0"/>
          <w:numId w:val="8"/>
        </w:numPr>
        <w:spacing w:after="230" w:line="264" w:lineRule="auto"/>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61312" behindDoc="1" locked="0" layoutInCell="0" allowOverlap="1" wp14:anchorId="4D75BAD7" wp14:editId="388DA3B8">
                <wp:simplePos x="0" y="0"/>
                <wp:positionH relativeFrom="margin">
                  <wp:posOffset>3564255</wp:posOffset>
                </wp:positionH>
                <wp:positionV relativeFrom="paragraph">
                  <wp:posOffset>55245</wp:posOffset>
                </wp:positionV>
                <wp:extent cx="2919095" cy="1168400"/>
                <wp:effectExtent l="0" t="0" r="0" b="0"/>
                <wp:wrapTight wrapText="bothSides">
                  <wp:wrapPolygon edited="0">
                    <wp:start x="0" y="0"/>
                    <wp:lineTo x="0" y="21600"/>
                    <wp:lineTo x="21600" y="21600"/>
                    <wp:lineTo x="21600" y="0"/>
                  </wp:wrapPolygon>
                </wp:wrapTight>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1684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561566" w:rsidRDefault="00D003F8" w:rsidP="00DF5EA0">
                            <w:pPr>
                              <w:pBdr>
                                <w:top w:val="single" w:sz="4" w:space="1" w:color="auto"/>
                                <w:bottom w:val="single" w:sz="4" w:space="1" w:color="auto"/>
                              </w:pBdr>
                              <w:spacing w:after="0"/>
                              <w:jc w:val="right"/>
                              <w:rPr>
                                <w:rFonts w:asciiTheme="majorHAnsi" w:eastAsiaTheme="majorEastAsia" w:hAnsiTheme="majorHAnsi" w:cstheme="majorBidi"/>
                                <w:color w:val="3071C3" w:themeColor="text2" w:themeTint="BF"/>
                                <w:sz w:val="28"/>
                                <w:szCs w:val="28"/>
                              </w:rPr>
                            </w:pPr>
                            <w:r w:rsidRPr="00F13934">
                              <w:rPr>
                                <w:i/>
                                <w:sz w:val="23"/>
                                <w:szCs w:val="23"/>
                              </w:rPr>
                              <w:t xml:space="preserve"> “</w:t>
                            </w:r>
                            <w:r>
                              <w:rPr>
                                <w:i/>
                                <w:sz w:val="23"/>
                                <w:szCs w:val="23"/>
                              </w:rPr>
                              <w:t>ODSP does not provide enough and the $100 per month helps avoid debts, especially on the months where I don’t earn as much. I cannot even live with ODSP alone. I have to make some money, and it is very difficult to do so</w:t>
                            </w:r>
                            <w:r w:rsidRPr="00F13934">
                              <w:rPr>
                                <w:i/>
                                <w:sz w:val="23"/>
                                <w:szCs w:val="2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left:0;text-align:left;margin-left:280.65pt;margin-top:4.35pt;width:229.85pt;height:9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xRtQIAAK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" o:allowincell="f" filled="f" stroked="f">
                <v:textbox>
                  <w:txbxContent>
                    <w:p w:rsidR="00D003F8" w:rsidRPr="00561566" w:rsidRDefault="00D003F8" w:rsidP="00DF5EA0">
                      <w:pPr>
                        <w:pBdr>
                          <w:top w:val="single" w:sz="4" w:space="1" w:color="auto"/>
                          <w:bottom w:val="single" w:sz="4" w:space="1" w:color="auto"/>
                        </w:pBdr>
                        <w:spacing w:after="0"/>
                        <w:jc w:val="right"/>
                        <w:rPr>
                          <w:rFonts w:asciiTheme="majorHAnsi" w:eastAsiaTheme="majorEastAsia" w:hAnsiTheme="majorHAnsi" w:cstheme="majorBidi"/>
                          <w:color w:val="3071C3" w:themeColor="text2" w:themeTint="BF"/>
                          <w:sz w:val="28"/>
                          <w:szCs w:val="28"/>
                        </w:rPr>
                      </w:pPr>
                      <w:r w:rsidRPr="00F13934">
                        <w:rPr>
                          <w:i/>
                          <w:sz w:val="23"/>
                          <w:szCs w:val="23"/>
                        </w:rPr>
                        <w:t xml:space="preserve"> “</w:t>
                      </w:r>
                      <w:r>
                        <w:rPr>
                          <w:i/>
                          <w:sz w:val="23"/>
                          <w:szCs w:val="23"/>
                        </w:rPr>
                        <w:t>ODSP does not provide enough and the $100 per month helps avoid debts, especially on the months where I don’t earn as much. I cannot even live with ODSP alone. I have to make some money, and it is very difficult to do so</w:t>
                      </w:r>
                      <w:r w:rsidRPr="00F13934">
                        <w:rPr>
                          <w:i/>
                          <w:sz w:val="23"/>
                          <w:szCs w:val="23"/>
                        </w:rPr>
                        <w:t>.”</w:t>
                      </w:r>
                    </w:p>
                  </w:txbxContent>
                </v:textbox>
                <w10:wrap type="tight" anchorx="margin"/>
              </v:shape>
            </w:pict>
          </mc:Fallback>
        </mc:AlternateContent>
      </w:r>
      <w:r w:rsidR="00F13934" w:rsidRPr="00583983">
        <w:rPr>
          <w:rFonts w:ascii="Arial" w:hAnsi="Arial" w:cs="Arial"/>
          <w:sz w:val="24"/>
          <w:szCs w:val="24"/>
        </w:rPr>
        <w:t>Bills, including utility bills (15.5%)</w:t>
      </w:r>
    </w:p>
    <w:p w:rsidR="00107FE4" w:rsidRPr="00583983" w:rsidRDefault="00107FE4" w:rsidP="0004532B">
      <w:pPr>
        <w:pStyle w:val="ListParagraph"/>
        <w:numPr>
          <w:ilvl w:val="0"/>
          <w:numId w:val="8"/>
        </w:numPr>
        <w:spacing w:after="230" w:line="264" w:lineRule="auto"/>
        <w:rPr>
          <w:rFonts w:ascii="Arial" w:hAnsi="Arial" w:cs="Arial"/>
          <w:sz w:val="24"/>
          <w:szCs w:val="24"/>
        </w:rPr>
      </w:pPr>
      <w:r w:rsidRPr="00583983">
        <w:rPr>
          <w:rFonts w:ascii="Arial" w:hAnsi="Arial" w:cs="Arial"/>
          <w:sz w:val="24"/>
          <w:szCs w:val="24"/>
        </w:rPr>
        <w:t>Rent</w:t>
      </w:r>
      <w:r w:rsidR="00F13934" w:rsidRPr="00583983">
        <w:rPr>
          <w:rFonts w:ascii="Arial" w:hAnsi="Arial" w:cs="Arial"/>
          <w:sz w:val="24"/>
          <w:szCs w:val="24"/>
        </w:rPr>
        <w:t xml:space="preserve"> (12.4%)</w:t>
      </w:r>
    </w:p>
    <w:p w:rsidR="00134AEF" w:rsidRDefault="00107FE4" w:rsidP="007421F7">
      <w:pPr>
        <w:pStyle w:val="ListParagraph"/>
        <w:numPr>
          <w:ilvl w:val="0"/>
          <w:numId w:val="8"/>
        </w:numPr>
        <w:spacing w:after="120" w:line="264" w:lineRule="auto"/>
        <w:ind w:left="778"/>
        <w:rPr>
          <w:rFonts w:ascii="Arial" w:hAnsi="Arial" w:cs="Arial"/>
          <w:sz w:val="24"/>
          <w:szCs w:val="24"/>
        </w:rPr>
      </w:pPr>
      <w:r w:rsidRPr="00583983">
        <w:rPr>
          <w:rFonts w:ascii="Arial" w:hAnsi="Arial" w:cs="Arial"/>
          <w:sz w:val="24"/>
          <w:szCs w:val="24"/>
        </w:rPr>
        <w:t>Health-related expenses</w:t>
      </w:r>
      <w:r w:rsidR="00F13934" w:rsidRPr="00583983">
        <w:rPr>
          <w:rFonts w:ascii="Arial" w:hAnsi="Arial" w:cs="Arial"/>
          <w:sz w:val="24"/>
          <w:szCs w:val="24"/>
        </w:rPr>
        <w:t xml:space="preserve"> (4.7%)</w:t>
      </w:r>
      <w:r w:rsidR="001057A2">
        <w:rPr>
          <w:rFonts w:ascii="Arial" w:hAnsi="Arial" w:cs="Arial"/>
          <w:sz w:val="24"/>
          <w:szCs w:val="24"/>
        </w:rPr>
        <w:t>.</w:t>
      </w:r>
    </w:p>
    <w:p w:rsidR="0044774D" w:rsidRPr="007421F7" w:rsidRDefault="007421F7" w:rsidP="001301F8">
      <w:pPr>
        <w:spacing w:after="240" w:line="264" w:lineRule="auto"/>
        <w:rPr>
          <w:rFonts w:ascii="Arial" w:hAnsi="Arial" w:cs="Arial"/>
          <w:sz w:val="24"/>
          <w:szCs w:val="24"/>
        </w:rPr>
      </w:pPr>
      <w:r>
        <w:rPr>
          <w:rFonts w:ascii="Arial" w:hAnsi="Arial" w:cs="Arial"/>
          <w:sz w:val="24"/>
          <w:szCs w:val="24"/>
        </w:rPr>
        <w:t xml:space="preserve">As well, </w:t>
      </w:r>
      <w:r w:rsidR="0044774D" w:rsidRPr="007421F7">
        <w:rPr>
          <w:rFonts w:ascii="Arial" w:hAnsi="Arial" w:cs="Arial"/>
          <w:sz w:val="24"/>
          <w:szCs w:val="24"/>
        </w:rPr>
        <w:t xml:space="preserve">30.5% of </w:t>
      </w:r>
      <w:r w:rsidR="009F32F7">
        <w:rPr>
          <w:rFonts w:ascii="Arial" w:hAnsi="Arial" w:cs="Arial"/>
          <w:sz w:val="24"/>
          <w:szCs w:val="24"/>
        </w:rPr>
        <w:t xml:space="preserve">these </w:t>
      </w:r>
      <w:r w:rsidR="0044774D" w:rsidRPr="007421F7">
        <w:rPr>
          <w:rFonts w:ascii="Arial" w:hAnsi="Arial" w:cs="Arial"/>
          <w:sz w:val="24"/>
          <w:szCs w:val="24"/>
        </w:rPr>
        <w:t xml:space="preserve">responses note </w:t>
      </w:r>
      <w:r w:rsidR="002B17A2" w:rsidRPr="007421F7">
        <w:rPr>
          <w:rFonts w:ascii="Arial" w:hAnsi="Arial" w:cs="Arial"/>
          <w:sz w:val="24"/>
          <w:szCs w:val="24"/>
        </w:rPr>
        <w:t xml:space="preserve">that </w:t>
      </w:r>
      <w:r w:rsidR="0044774D" w:rsidRPr="007421F7">
        <w:rPr>
          <w:rFonts w:ascii="Arial" w:hAnsi="Arial" w:cs="Arial"/>
          <w:sz w:val="24"/>
          <w:szCs w:val="24"/>
        </w:rPr>
        <w:t xml:space="preserve">the Benefit provides much-needed income generally and helps people avoid debt. </w:t>
      </w:r>
    </w:p>
    <w:p w:rsidR="00357DC6" w:rsidRPr="00583983" w:rsidRDefault="00134AEF" w:rsidP="0004532B">
      <w:pPr>
        <w:spacing w:after="0" w:line="264" w:lineRule="auto"/>
        <w:contextualSpacing/>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77696" behindDoc="1" locked="0" layoutInCell="0" allowOverlap="1" wp14:anchorId="33BA8B2E" wp14:editId="167A3742">
                <wp:simplePos x="0" y="0"/>
                <wp:positionH relativeFrom="margin">
                  <wp:posOffset>4250055</wp:posOffset>
                </wp:positionH>
                <wp:positionV relativeFrom="paragraph">
                  <wp:posOffset>307340</wp:posOffset>
                </wp:positionV>
                <wp:extent cx="2226310" cy="1168400"/>
                <wp:effectExtent l="0" t="0" r="0" b="0"/>
                <wp:wrapTight wrapText="bothSides">
                  <wp:wrapPolygon edited="0">
                    <wp:start x="0" y="0"/>
                    <wp:lineTo x="0" y="21600"/>
                    <wp:lineTo x="21600" y="21600"/>
                    <wp:lineTo x="2160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1684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34C55" w:rsidRDefault="00D003F8" w:rsidP="001E3D6C">
                            <w:pPr>
                              <w:pBdr>
                                <w:top w:val="single" w:sz="4" w:space="1" w:color="auto"/>
                                <w:bottom w:val="single" w:sz="4" w:space="1" w:color="auto"/>
                              </w:pBdr>
                              <w:spacing w:after="0"/>
                              <w:jc w:val="right"/>
                              <w:rPr>
                                <w:rFonts w:cs="Arial"/>
                                <w:i/>
                                <w:spacing w:val="-6"/>
                                <w:sz w:val="23"/>
                                <w:szCs w:val="23"/>
                              </w:rPr>
                            </w:pPr>
                            <w:r w:rsidRPr="00234C55">
                              <w:rPr>
                                <w:rFonts w:cs="Arial"/>
                                <w:i/>
                                <w:spacing w:val="-6"/>
                                <w:sz w:val="23"/>
                                <w:szCs w:val="23"/>
                              </w:rPr>
                              <w:t xml:space="preserve">“I do not wish to lose my job as it gives me self confidence, self esteem and a feeling of usefulness… </w:t>
                            </w:r>
                          </w:p>
                          <w:p w:rsidR="00D003F8" w:rsidRPr="00234C55" w:rsidRDefault="00D003F8" w:rsidP="001E3D6C">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pacing w:val="-6"/>
                                <w:sz w:val="23"/>
                                <w:szCs w:val="23"/>
                              </w:rPr>
                            </w:pPr>
                            <w:r w:rsidRPr="00234C55">
                              <w:rPr>
                                <w:rFonts w:cs="Arial"/>
                                <w:i/>
                                <w:spacing w:val="-6"/>
                                <w:sz w:val="23"/>
                                <w:szCs w:val="23"/>
                              </w:rPr>
                              <w:t>I have so much more to lose than just money.”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margin-left:334.65pt;margin-top:24.2pt;width:175.3pt;height:9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mKsgIAAK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" o:allowincell="f" filled="f" stroked="f">
                <v:textbox>
                  <w:txbxContent>
                    <w:p w:rsidR="00D003F8" w:rsidRPr="00234C55" w:rsidRDefault="00D003F8" w:rsidP="001E3D6C">
                      <w:pPr>
                        <w:pBdr>
                          <w:top w:val="single" w:sz="4" w:space="1" w:color="auto"/>
                          <w:bottom w:val="single" w:sz="4" w:space="1" w:color="auto"/>
                        </w:pBdr>
                        <w:spacing w:after="0"/>
                        <w:jc w:val="right"/>
                        <w:rPr>
                          <w:rFonts w:cs="Arial"/>
                          <w:i/>
                          <w:spacing w:val="-6"/>
                          <w:sz w:val="23"/>
                          <w:szCs w:val="23"/>
                        </w:rPr>
                      </w:pPr>
                      <w:r w:rsidRPr="00234C55">
                        <w:rPr>
                          <w:rFonts w:cs="Arial"/>
                          <w:i/>
                          <w:spacing w:val="-6"/>
                          <w:sz w:val="23"/>
                          <w:szCs w:val="23"/>
                        </w:rPr>
                        <w:t xml:space="preserve">“I do not wish to lose my job as it gives me self confidence, self esteem and a feeling of usefulness… </w:t>
                      </w:r>
                    </w:p>
                    <w:p w:rsidR="00D003F8" w:rsidRPr="00234C55" w:rsidRDefault="00D003F8" w:rsidP="001E3D6C">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pacing w:val="-6"/>
                          <w:sz w:val="23"/>
                          <w:szCs w:val="23"/>
                        </w:rPr>
                      </w:pPr>
                      <w:r w:rsidRPr="00234C55">
                        <w:rPr>
                          <w:rFonts w:cs="Arial"/>
                          <w:i/>
                          <w:spacing w:val="-6"/>
                          <w:sz w:val="23"/>
                          <w:szCs w:val="23"/>
                        </w:rPr>
                        <w:t>I have so much more to lose than just money.”</w:t>
                      </w:r>
                    </w:p>
                  </w:txbxContent>
                </v:textbox>
                <w10:wrap type="tight" anchorx="margin"/>
              </v:shape>
            </w:pict>
          </mc:Fallback>
        </mc:AlternateContent>
      </w:r>
      <w:r w:rsidR="0004532B">
        <w:rPr>
          <w:rFonts w:ascii="Arial" w:hAnsi="Arial" w:cs="Arial"/>
          <w:sz w:val="24"/>
          <w:szCs w:val="24"/>
        </w:rPr>
        <w:t>B</w:t>
      </w:r>
      <w:r w:rsidR="00357DC6" w:rsidRPr="00583983">
        <w:rPr>
          <w:rFonts w:ascii="Arial" w:hAnsi="Arial" w:cs="Arial"/>
          <w:sz w:val="24"/>
          <w:szCs w:val="24"/>
        </w:rPr>
        <w:t xml:space="preserve">eyond providing an important source of income, </w:t>
      </w:r>
      <w:r w:rsidR="009F32F7">
        <w:rPr>
          <w:rFonts w:ascii="Arial" w:hAnsi="Arial" w:cs="Arial"/>
          <w:sz w:val="24"/>
          <w:szCs w:val="24"/>
        </w:rPr>
        <w:t xml:space="preserve">some </w:t>
      </w:r>
      <w:r w:rsidR="0004532B">
        <w:rPr>
          <w:rFonts w:ascii="Arial" w:hAnsi="Arial" w:cs="Arial"/>
          <w:sz w:val="24"/>
          <w:szCs w:val="24"/>
        </w:rPr>
        <w:t xml:space="preserve">respondents noted the intangible but important benefits that </w:t>
      </w:r>
      <w:r w:rsidR="00357DC6" w:rsidRPr="00583983">
        <w:rPr>
          <w:rFonts w:ascii="Arial" w:hAnsi="Arial" w:cs="Arial"/>
          <w:sz w:val="24"/>
          <w:szCs w:val="24"/>
        </w:rPr>
        <w:t xml:space="preserve">the </w:t>
      </w:r>
      <w:r w:rsidR="0004532B">
        <w:rPr>
          <w:rFonts w:ascii="Arial" w:hAnsi="Arial" w:cs="Arial"/>
          <w:sz w:val="24"/>
          <w:szCs w:val="24"/>
        </w:rPr>
        <w:t xml:space="preserve">Work-Related </w:t>
      </w:r>
      <w:r w:rsidR="00357DC6" w:rsidRPr="00583983">
        <w:rPr>
          <w:rFonts w:ascii="Arial" w:hAnsi="Arial" w:cs="Arial"/>
          <w:sz w:val="24"/>
          <w:szCs w:val="24"/>
        </w:rPr>
        <w:t>Benefit p</w:t>
      </w:r>
      <w:r w:rsidR="0004532B">
        <w:rPr>
          <w:rFonts w:ascii="Arial" w:hAnsi="Arial" w:cs="Arial"/>
          <w:sz w:val="24"/>
          <w:szCs w:val="24"/>
        </w:rPr>
        <w:t>rovides</w:t>
      </w:r>
      <w:r w:rsidR="00357DC6" w:rsidRPr="00583983">
        <w:rPr>
          <w:rFonts w:ascii="Arial" w:hAnsi="Arial" w:cs="Arial"/>
          <w:sz w:val="24"/>
          <w:szCs w:val="24"/>
        </w:rPr>
        <w:t xml:space="preserve">: </w:t>
      </w:r>
    </w:p>
    <w:p w:rsidR="00357DC6" w:rsidRPr="00583983" w:rsidRDefault="00357DC6" w:rsidP="0004532B">
      <w:pPr>
        <w:pStyle w:val="ListParagraph"/>
        <w:numPr>
          <w:ilvl w:val="0"/>
          <w:numId w:val="6"/>
        </w:numPr>
        <w:spacing w:after="230" w:line="264" w:lineRule="auto"/>
        <w:rPr>
          <w:rFonts w:ascii="Arial" w:hAnsi="Arial" w:cs="Arial"/>
          <w:sz w:val="24"/>
          <w:szCs w:val="24"/>
        </w:rPr>
      </w:pPr>
      <w:r w:rsidRPr="00583983">
        <w:rPr>
          <w:rFonts w:ascii="Arial" w:hAnsi="Arial" w:cs="Arial"/>
          <w:sz w:val="24"/>
          <w:szCs w:val="24"/>
        </w:rPr>
        <w:t>Social inclusion</w:t>
      </w:r>
      <w:r w:rsidR="00971767" w:rsidRPr="00583983">
        <w:rPr>
          <w:rFonts w:ascii="Arial" w:hAnsi="Arial" w:cs="Arial"/>
          <w:sz w:val="24"/>
          <w:szCs w:val="24"/>
        </w:rPr>
        <w:t xml:space="preserve"> </w:t>
      </w:r>
      <w:r w:rsidR="00134AEF">
        <w:rPr>
          <w:rFonts w:ascii="Arial" w:hAnsi="Arial" w:cs="Arial"/>
          <w:sz w:val="24"/>
          <w:szCs w:val="24"/>
        </w:rPr>
        <w:t>/</w:t>
      </w:r>
      <w:r w:rsidR="00971767" w:rsidRPr="00583983">
        <w:rPr>
          <w:rFonts w:ascii="Arial" w:hAnsi="Arial" w:cs="Arial"/>
          <w:sz w:val="24"/>
          <w:szCs w:val="24"/>
        </w:rPr>
        <w:t xml:space="preserve"> the sense </w:t>
      </w:r>
      <w:r w:rsidR="00FE60B7">
        <w:rPr>
          <w:rFonts w:ascii="Arial" w:hAnsi="Arial" w:cs="Arial"/>
          <w:sz w:val="24"/>
          <w:szCs w:val="24"/>
        </w:rPr>
        <w:t>of making</w:t>
      </w:r>
      <w:r w:rsidR="00971767" w:rsidRPr="00583983">
        <w:rPr>
          <w:rFonts w:ascii="Arial" w:hAnsi="Arial" w:cs="Arial"/>
          <w:sz w:val="24"/>
          <w:szCs w:val="24"/>
        </w:rPr>
        <w:t xml:space="preserve"> a contribution to society</w:t>
      </w:r>
      <w:r w:rsidR="00DF5EA0" w:rsidRPr="00583983">
        <w:rPr>
          <w:rFonts w:ascii="Arial" w:hAnsi="Arial" w:cs="Arial"/>
          <w:sz w:val="24"/>
          <w:szCs w:val="24"/>
        </w:rPr>
        <w:t xml:space="preserve"> (</w:t>
      </w:r>
      <w:r w:rsidR="009F32F7">
        <w:rPr>
          <w:rFonts w:ascii="Arial" w:hAnsi="Arial" w:cs="Arial"/>
          <w:sz w:val="24"/>
          <w:szCs w:val="24"/>
        </w:rPr>
        <w:t>40.7</w:t>
      </w:r>
      <w:r w:rsidR="00DF5EA0" w:rsidRPr="00583983">
        <w:rPr>
          <w:rFonts w:ascii="Arial" w:hAnsi="Arial" w:cs="Arial"/>
          <w:sz w:val="24"/>
          <w:szCs w:val="24"/>
        </w:rPr>
        <w:t>%)</w:t>
      </w:r>
      <w:r w:rsidRPr="00583983">
        <w:rPr>
          <w:rFonts w:ascii="Arial" w:hAnsi="Arial" w:cs="Arial"/>
          <w:sz w:val="24"/>
          <w:szCs w:val="24"/>
        </w:rPr>
        <w:t xml:space="preserve"> </w:t>
      </w:r>
    </w:p>
    <w:p w:rsidR="00DF5EA0" w:rsidRPr="00583983" w:rsidRDefault="00DF5EA0" w:rsidP="0004532B">
      <w:pPr>
        <w:pStyle w:val="ListParagraph"/>
        <w:numPr>
          <w:ilvl w:val="0"/>
          <w:numId w:val="6"/>
        </w:numPr>
        <w:spacing w:after="230" w:line="264" w:lineRule="auto"/>
        <w:rPr>
          <w:rFonts w:ascii="Arial" w:hAnsi="Arial" w:cs="Arial"/>
          <w:sz w:val="24"/>
          <w:szCs w:val="24"/>
        </w:rPr>
      </w:pPr>
      <w:r w:rsidRPr="00583983">
        <w:rPr>
          <w:rFonts w:ascii="Arial" w:hAnsi="Arial" w:cs="Arial"/>
          <w:sz w:val="24"/>
          <w:szCs w:val="24"/>
        </w:rPr>
        <w:t>An incentive to work (</w:t>
      </w:r>
      <w:r w:rsidR="009F32F7">
        <w:rPr>
          <w:rFonts w:ascii="Arial" w:hAnsi="Arial" w:cs="Arial"/>
          <w:sz w:val="24"/>
          <w:szCs w:val="24"/>
        </w:rPr>
        <w:t>40.7</w:t>
      </w:r>
      <w:r w:rsidRPr="00583983">
        <w:rPr>
          <w:rFonts w:ascii="Arial" w:hAnsi="Arial" w:cs="Arial"/>
          <w:sz w:val="24"/>
          <w:szCs w:val="24"/>
        </w:rPr>
        <w:t>%)</w:t>
      </w:r>
    </w:p>
    <w:p w:rsidR="00357DC6" w:rsidRPr="00583983" w:rsidRDefault="00DF5EA0" w:rsidP="0004532B">
      <w:pPr>
        <w:pStyle w:val="ListParagraph"/>
        <w:numPr>
          <w:ilvl w:val="0"/>
          <w:numId w:val="6"/>
        </w:numPr>
        <w:spacing w:after="230" w:line="264" w:lineRule="auto"/>
        <w:rPr>
          <w:rFonts w:ascii="Arial" w:hAnsi="Arial" w:cs="Arial"/>
          <w:sz w:val="24"/>
          <w:szCs w:val="24"/>
        </w:rPr>
      </w:pPr>
      <w:r w:rsidRPr="00583983">
        <w:rPr>
          <w:rFonts w:ascii="Arial" w:hAnsi="Arial" w:cs="Arial"/>
          <w:sz w:val="24"/>
          <w:szCs w:val="24"/>
        </w:rPr>
        <w:t xml:space="preserve">Dignity </w:t>
      </w:r>
      <w:r w:rsidR="009867B9">
        <w:rPr>
          <w:rFonts w:ascii="Arial" w:hAnsi="Arial" w:cs="Arial"/>
          <w:sz w:val="24"/>
          <w:szCs w:val="24"/>
        </w:rPr>
        <w:t xml:space="preserve">and self-worth </w:t>
      </w:r>
      <w:r w:rsidRPr="00583983">
        <w:rPr>
          <w:rFonts w:ascii="Arial" w:hAnsi="Arial" w:cs="Arial"/>
          <w:sz w:val="24"/>
          <w:szCs w:val="24"/>
        </w:rPr>
        <w:t>(</w:t>
      </w:r>
      <w:r w:rsidR="009F32F7">
        <w:rPr>
          <w:rFonts w:ascii="Arial" w:hAnsi="Arial" w:cs="Arial"/>
          <w:sz w:val="24"/>
          <w:szCs w:val="24"/>
        </w:rPr>
        <w:t>14.8</w:t>
      </w:r>
      <w:r w:rsidRPr="00583983">
        <w:rPr>
          <w:rFonts w:ascii="Arial" w:hAnsi="Arial" w:cs="Arial"/>
          <w:sz w:val="24"/>
          <w:szCs w:val="24"/>
        </w:rPr>
        <w:t>%)</w:t>
      </w:r>
    </w:p>
    <w:p w:rsidR="00357DC6" w:rsidRDefault="00134AEF" w:rsidP="001301F8">
      <w:pPr>
        <w:pStyle w:val="ListParagraph"/>
        <w:numPr>
          <w:ilvl w:val="0"/>
          <w:numId w:val="6"/>
        </w:numPr>
        <w:spacing w:after="240" w:line="264" w:lineRule="auto"/>
        <w:rPr>
          <w:rFonts w:ascii="Arial" w:hAnsi="Arial" w:cs="Arial"/>
          <w:sz w:val="24"/>
          <w:szCs w:val="24"/>
        </w:rPr>
      </w:pPr>
      <w:r>
        <w:rPr>
          <w:rFonts w:ascii="Arial" w:hAnsi="Arial" w:cs="Arial"/>
          <w:sz w:val="24"/>
          <w:szCs w:val="24"/>
        </w:rPr>
        <w:t>B</w:t>
      </w:r>
      <w:r w:rsidR="00357DC6" w:rsidRPr="00583983">
        <w:rPr>
          <w:rFonts w:ascii="Arial" w:hAnsi="Arial" w:cs="Arial"/>
          <w:sz w:val="24"/>
          <w:szCs w:val="24"/>
        </w:rPr>
        <w:t xml:space="preserve">uild resume </w:t>
      </w:r>
      <w:r>
        <w:rPr>
          <w:rFonts w:ascii="Arial" w:hAnsi="Arial" w:cs="Arial"/>
          <w:sz w:val="24"/>
          <w:szCs w:val="24"/>
        </w:rPr>
        <w:t>/</w:t>
      </w:r>
      <w:r w:rsidR="00357DC6" w:rsidRPr="00583983">
        <w:rPr>
          <w:rFonts w:ascii="Arial" w:hAnsi="Arial" w:cs="Arial"/>
          <w:sz w:val="24"/>
          <w:szCs w:val="24"/>
        </w:rPr>
        <w:t xml:space="preserve"> find new small business</w:t>
      </w:r>
      <w:r w:rsidR="00DF5EA0" w:rsidRPr="00583983">
        <w:rPr>
          <w:rFonts w:ascii="Arial" w:hAnsi="Arial" w:cs="Arial"/>
          <w:sz w:val="24"/>
          <w:szCs w:val="24"/>
        </w:rPr>
        <w:t xml:space="preserve"> </w:t>
      </w:r>
      <w:r w:rsidRPr="00583983">
        <w:rPr>
          <w:rFonts w:ascii="Arial" w:hAnsi="Arial" w:cs="Arial"/>
          <w:sz w:val="24"/>
          <w:szCs w:val="24"/>
        </w:rPr>
        <w:t xml:space="preserve">clients </w:t>
      </w:r>
      <w:r w:rsidR="00DF5EA0" w:rsidRPr="00583983">
        <w:rPr>
          <w:rFonts w:ascii="Arial" w:hAnsi="Arial" w:cs="Arial"/>
          <w:sz w:val="24"/>
          <w:szCs w:val="24"/>
        </w:rPr>
        <w:t>(3.</w:t>
      </w:r>
      <w:r w:rsidR="009F32F7">
        <w:rPr>
          <w:rFonts w:ascii="Arial" w:hAnsi="Arial" w:cs="Arial"/>
          <w:sz w:val="24"/>
          <w:szCs w:val="24"/>
        </w:rPr>
        <w:t>7</w:t>
      </w:r>
      <w:r w:rsidR="00DF5EA0" w:rsidRPr="00583983">
        <w:rPr>
          <w:rFonts w:ascii="Arial" w:hAnsi="Arial" w:cs="Arial"/>
          <w:sz w:val="24"/>
          <w:szCs w:val="24"/>
        </w:rPr>
        <w:t>%)</w:t>
      </w:r>
      <w:r w:rsidR="001057A2">
        <w:rPr>
          <w:rFonts w:ascii="Arial" w:hAnsi="Arial" w:cs="Arial"/>
          <w:sz w:val="24"/>
          <w:szCs w:val="24"/>
        </w:rPr>
        <w:t>.</w:t>
      </w:r>
    </w:p>
    <w:p w:rsidR="004B17D9" w:rsidRDefault="00134AEF" w:rsidP="001301F8">
      <w:pPr>
        <w:spacing w:afterLines="230" w:after="552" w:line="264" w:lineRule="auto"/>
        <w:contextualSpacing/>
        <w:rPr>
          <w:rFonts w:ascii="Arial" w:hAnsi="Arial" w:cs="Arial"/>
          <w:b/>
          <w:sz w:val="28"/>
          <w:szCs w:val="28"/>
        </w:rPr>
      </w:pPr>
      <w:r>
        <w:rPr>
          <w:rFonts w:ascii="Arial" w:hAnsi="Arial" w:cs="Arial"/>
          <w:sz w:val="24"/>
          <w:szCs w:val="24"/>
        </w:rPr>
        <w:t>T</w:t>
      </w:r>
      <w:r w:rsidR="00EB2515">
        <w:rPr>
          <w:rFonts w:ascii="Arial" w:hAnsi="Arial" w:cs="Arial"/>
          <w:sz w:val="24"/>
          <w:szCs w:val="24"/>
        </w:rPr>
        <w:t xml:space="preserve">he Work-Related Benefit </w:t>
      </w:r>
      <w:r>
        <w:rPr>
          <w:rFonts w:ascii="Arial" w:hAnsi="Arial" w:cs="Arial"/>
          <w:sz w:val="24"/>
          <w:szCs w:val="24"/>
        </w:rPr>
        <w:t xml:space="preserve">clearly </w:t>
      </w:r>
      <w:r w:rsidR="00EB2515">
        <w:rPr>
          <w:rFonts w:ascii="Arial" w:hAnsi="Arial" w:cs="Arial"/>
          <w:sz w:val="24"/>
          <w:szCs w:val="24"/>
        </w:rPr>
        <w:t xml:space="preserve">plays an important financial role in the lives of people who receive it, but it serves other </w:t>
      </w:r>
      <w:r>
        <w:rPr>
          <w:rFonts w:ascii="Arial" w:hAnsi="Arial" w:cs="Arial"/>
          <w:sz w:val="24"/>
          <w:szCs w:val="24"/>
        </w:rPr>
        <w:t xml:space="preserve">important </w:t>
      </w:r>
      <w:r w:rsidR="00EB2515">
        <w:rPr>
          <w:rFonts w:ascii="Arial" w:hAnsi="Arial" w:cs="Arial"/>
          <w:sz w:val="24"/>
          <w:szCs w:val="24"/>
        </w:rPr>
        <w:t>functions that should not be easily overlooked.</w:t>
      </w:r>
      <w:r w:rsidR="004B17D9">
        <w:rPr>
          <w:rFonts w:ascii="Arial" w:hAnsi="Arial" w:cs="Arial"/>
          <w:b/>
          <w:sz w:val="28"/>
          <w:szCs w:val="28"/>
        </w:rPr>
        <w:br w:type="page"/>
      </w:r>
    </w:p>
    <w:p w:rsidR="000B05D1" w:rsidRPr="00F61DB5" w:rsidRDefault="00EB3AC3" w:rsidP="0004532B">
      <w:pPr>
        <w:spacing w:after="230" w:line="240" w:lineRule="auto"/>
        <w:rPr>
          <w:rFonts w:ascii="Arial" w:hAnsi="Arial" w:cs="Arial"/>
          <w:b/>
          <w:sz w:val="28"/>
          <w:szCs w:val="28"/>
        </w:rPr>
      </w:pPr>
      <w:r>
        <w:rPr>
          <w:rFonts w:ascii="Arial" w:hAnsi="Arial" w:cs="Arial"/>
          <w:b/>
          <w:sz w:val="28"/>
          <w:szCs w:val="28"/>
        </w:rPr>
        <w:lastRenderedPageBreak/>
        <w:t>Concerns about</w:t>
      </w:r>
      <w:r w:rsidR="000B05D1" w:rsidRPr="00F61DB5">
        <w:rPr>
          <w:rFonts w:ascii="Arial" w:hAnsi="Arial" w:cs="Arial"/>
          <w:b/>
          <w:sz w:val="28"/>
          <w:szCs w:val="28"/>
        </w:rPr>
        <w:t xml:space="preserve"> the </w:t>
      </w:r>
      <w:r w:rsidR="00C85D9B" w:rsidRPr="00F61DB5">
        <w:rPr>
          <w:rFonts w:ascii="Arial" w:hAnsi="Arial" w:cs="Arial"/>
          <w:b/>
          <w:sz w:val="28"/>
          <w:szCs w:val="28"/>
        </w:rPr>
        <w:t>L</w:t>
      </w:r>
      <w:r w:rsidR="000B05D1" w:rsidRPr="00F61DB5">
        <w:rPr>
          <w:rFonts w:ascii="Arial" w:hAnsi="Arial" w:cs="Arial"/>
          <w:b/>
          <w:sz w:val="28"/>
          <w:szCs w:val="28"/>
        </w:rPr>
        <w:t xml:space="preserve">oss of the </w:t>
      </w:r>
      <w:r w:rsidR="00DD13E0">
        <w:rPr>
          <w:rFonts w:ascii="Arial" w:hAnsi="Arial" w:cs="Arial"/>
          <w:b/>
          <w:sz w:val="28"/>
          <w:szCs w:val="28"/>
        </w:rPr>
        <w:t>Work-Related Benefit</w:t>
      </w:r>
    </w:p>
    <w:p w:rsidR="00B548B4" w:rsidRDefault="003545BF" w:rsidP="001301F8">
      <w:pPr>
        <w:rPr>
          <w:rFonts w:ascii="Arial" w:hAnsi="Arial" w:cs="Arial"/>
          <w:sz w:val="24"/>
          <w:szCs w:val="24"/>
        </w:rPr>
      </w:pPr>
      <w:r>
        <w:rPr>
          <w:rFonts w:ascii="Arial" w:hAnsi="Arial" w:cs="Arial"/>
          <w:sz w:val="24"/>
          <w:szCs w:val="24"/>
        </w:rPr>
        <w:t xml:space="preserve">Respondents have </w:t>
      </w:r>
      <w:r w:rsidR="00EB2515">
        <w:rPr>
          <w:rFonts w:ascii="Arial" w:hAnsi="Arial" w:cs="Arial"/>
          <w:sz w:val="24"/>
          <w:szCs w:val="24"/>
        </w:rPr>
        <w:t xml:space="preserve">a </w:t>
      </w:r>
      <w:r w:rsidR="00EB3AC3">
        <w:rPr>
          <w:rFonts w:ascii="Arial" w:hAnsi="Arial" w:cs="Arial"/>
          <w:sz w:val="24"/>
          <w:szCs w:val="24"/>
        </w:rPr>
        <w:t xml:space="preserve">large </w:t>
      </w:r>
      <w:r w:rsidR="00EB2515">
        <w:rPr>
          <w:rFonts w:ascii="Arial" w:hAnsi="Arial" w:cs="Arial"/>
          <w:sz w:val="24"/>
          <w:szCs w:val="24"/>
        </w:rPr>
        <w:t xml:space="preserve">number of </w:t>
      </w:r>
      <w:r w:rsidR="00362780" w:rsidRPr="00583983">
        <w:rPr>
          <w:rFonts w:ascii="Arial" w:hAnsi="Arial" w:cs="Arial"/>
          <w:sz w:val="24"/>
          <w:szCs w:val="24"/>
        </w:rPr>
        <w:t>concern</w:t>
      </w:r>
      <w:r w:rsidR="00EB2515">
        <w:rPr>
          <w:rFonts w:ascii="Arial" w:hAnsi="Arial" w:cs="Arial"/>
          <w:sz w:val="24"/>
          <w:szCs w:val="24"/>
        </w:rPr>
        <w:t xml:space="preserve">s about the </w:t>
      </w:r>
      <w:r w:rsidR="005D503F">
        <w:rPr>
          <w:rFonts w:ascii="Arial" w:hAnsi="Arial" w:cs="Arial"/>
          <w:sz w:val="24"/>
          <w:szCs w:val="24"/>
        </w:rPr>
        <w:t>elimination</w:t>
      </w:r>
      <w:r w:rsidR="00EB2515">
        <w:rPr>
          <w:rFonts w:ascii="Arial" w:hAnsi="Arial" w:cs="Arial"/>
          <w:sz w:val="24"/>
          <w:szCs w:val="24"/>
        </w:rPr>
        <w:t xml:space="preserve"> of the </w:t>
      </w:r>
      <w:r w:rsidR="005D503F">
        <w:rPr>
          <w:rFonts w:ascii="Arial" w:hAnsi="Arial" w:cs="Arial"/>
          <w:sz w:val="24"/>
          <w:szCs w:val="24"/>
        </w:rPr>
        <w:t>Work-Related B</w:t>
      </w:r>
      <w:r w:rsidR="00EB2515">
        <w:rPr>
          <w:rFonts w:ascii="Arial" w:hAnsi="Arial" w:cs="Arial"/>
          <w:sz w:val="24"/>
          <w:szCs w:val="24"/>
        </w:rPr>
        <w:t xml:space="preserve">enefit. </w:t>
      </w:r>
      <w:r w:rsidR="00FE60B7">
        <w:rPr>
          <w:rFonts w:ascii="Arial" w:hAnsi="Arial" w:cs="Arial"/>
          <w:sz w:val="24"/>
          <w:szCs w:val="24"/>
        </w:rPr>
        <w:t xml:space="preserve">We received 568 responses to this question. </w:t>
      </w:r>
    </w:p>
    <w:p w:rsidR="00554518" w:rsidRDefault="00554518" w:rsidP="00523DBA">
      <w:pPr>
        <w:spacing w:after="0"/>
        <w:rPr>
          <w:rFonts w:ascii="Arial" w:hAnsi="Arial" w:cs="Arial"/>
          <w:sz w:val="24"/>
          <w:szCs w:val="24"/>
        </w:rPr>
      </w:pPr>
      <w:r>
        <w:rPr>
          <w:rFonts w:ascii="Arial" w:hAnsi="Arial" w:cs="Arial"/>
          <w:sz w:val="24"/>
          <w:szCs w:val="24"/>
        </w:rPr>
        <w:t>The single largest response</w:t>
      </w:r>
      <w:r w:rsidR="001301F8">
        <w:rPr>
          <w:rFonts w:ascii="Arial" w:hAnsi="Arial" w:cs="Arial"/>
          <w:sz w:val="24"/>
          <w:szCs w:val="24"/>
        </w:rPr>
        <w:t>s</w:t>
      </w:r>
      <w:r>
        <w:rPr>
          <w:rFonts w:ascii="Arial" w:hAnsi="Arial" w:cs="Arial"/>
          <w:sz w:val="24"/>
          <w:szCs w:val="24"/>
        </w:rPr>
        <w:t xml:space="preserve"> to this question are: </w:t>
      </w:r>
    </w:p>
    <w:p w:rsidR="00554518" w:rsidRDefault="00EC5309" w:rsidP="00554518">
      <w:pPr>
        <w:pStyle w:val="ListParagraph"/>
        <w:numPr>
          <w:ilvl w:val="0"/>
          <w:numId w:val="16"/>
        </w:numPr>
        <w:rPr>
          <w:rFonts w:ascii="Arial" w:hAnsi="Arial" w:cs="Arial"/>
          <w:sz w:val="24"/>
          <w:szCs w:val="24"/>
        </w:rPr>
      </w:pPr>
      <w:r>
        <w:rPr>
          <w:rFonts w:ascii="Arial" w:hAnsi="Arial" w:cs="Arial"/>
          <w:sz w:val="24"/>
          <w:szCs w:val="24"/>
        </w:rPr>
        <w:t>H</w:t>
      </w:r>
      <w:r w:rsidR="00554518" w:rsidRPr="00554518">
        <w:rPr>
          <w:rFonts w:ascii="Arial" w:hAnsi="Arial" w:cs="Arial"/>
          <w:sz w:val="24"/>
          <w:szCs w:val="24"/>
        </w:rPr>
        <w:t>av</w:t>
      </w:r>
      <w:r w:rsidR="00554518">
        <w:rPr>
          <w:rFonts w:ascii="Arial" w:hAnsi="Arial" w:cs="Arial"/>
          <w:sz w:val="24"/>
          <w:szCs w:val="24"/>
        </w:rPr>
        <w:t>ing</w:t>
      </w:r>
      <w:r w:rsidR="00554518" w:rsidRPr="00554518">
        <w:rPr>
          <w:rFonts w:ascii="Arial" w:hAnsi="Arial" w:cs="Arial"/>
          <w:sz w:val="24"/>
          <w:szCs w:val="24"/>
        </w:rPr>
        <w:t xml:space="preserve"> to quit work or reduce shifts, or </w:t>
      </w:r>
      <w:r w:rsidR="00554518">
        <w:rPr>
          <w:rFonts w:ascii="Arial" w:hAnsi="Arial" w:cs="Arial"/>
          <w:sz w:val="24"/>
          <w:szCs w:val="24"/>
        </w:rPr>
        <w:t xml:space="preserve">generally </w:t>
      </w:r>
      <w:r w:rsidR="00554518" w:rsidRPr="00554518">
        <w:rPr>
          <w:rFonts w:ascii="Arial" w:hAnsi="Arial" w:cs="Arial"/>
          <w:sz w:val="24"/>
          <w:szCs w:val="24"/>
        </w:rPr>
        <w:t>b</w:t>
      </w:r>
      <w:r w:rsidR="001301F8">
        <w:rPr>
          <w:rFonts w:ascii="Arial" w:hAnsi="Arial" w:cs="Arial"/>
          <w:sz w:val="24"/>
          <w:szCs w:val="24"/>
        </w:rPr>
        <w:t>e discouraged from working (18.1</w:t>
      </w:r>
      <w:r w:rsidR="00554518" w:rsidRPr="00554518">
        <w:rPr>
          <w:rFonts w:ascii="Arial" w:hAnsi="Arial" w:cs="Arial"/>
          <w:sz w:val="24"/>
          <w:szCs w:val="24"/>
        </w:rPr>
        <w:t>%)</w:t>
      </w:r>
    </w:p>
    <w:p w:rsidR="00554518" w:rsidRDefault="00EC5309" w:rsidP="00554518">
      <w:pPr>
        <w:pStyle w:val="ListParagraph"/>
        <w:numPr>
          <w:ilvl w:val="0"/>
          <w:numId w:val="16"/>
        </w:numPr>
        <w:rPr>
          <w:rFonts w:ascii="Arial" w:hAnsi="Arial" w:cs="Arial"/>
          <w:sz w:val="24"/>
          <w:szCs w:val="24"/>
        </w:rPr>
      </w:pPr>
      <w:r>
        <w:rPr>
          <w:rFonts w:ascii="Arial" w:hAnsi="Arial" w:cs="Arial"/>
          <w:sz w:val="24"/>
          <w:szCs w:val="24"/>
        </w:rPr>
        <w:t>H</w:t>
      </w:r>
      <w:r w:rsidR="00554518">
        <w:rPr>
          <w:rFonts w:ascii="Arial" w:hAnsi="Arial" w:cs="Arial"/>
          <w:sz w:val="24"/>
          <w:szCs w:val="24"/>
        </w:rPr>
        <w:t>aving to reduce spending on food or to rely on food banks (12.5%)</w:t>
      </w:r>
    </w:p>
    <w:p w:rsidR="00554518" w:rsidRPr="00554518" w:rsidRDefault="00EC5309" w:rsidP="00B548B4">
      <w:pPr>
        <w:pStyle w:val="ListParagraph"/>
        <w:numPr>
          <w:ilvl w:val="0"/>
          <w:numId w:val="16"/>
        </w:numPr>
        <w:rPr>
          <w:rFonts w:ascii="Arial" w:hAnsi="Arial" w:cs="Arial"/>
          <w:sz w:val="24"/>
          <w:szCs w:val="24"/>
        </w:rPr>
      </w:pPr>
      <w:r>
        <w:rPr>
          <w:rFonts w:ascii="Arial" w:hAnsi="Arial" w:cs="Arial"/>
          <w:sz w:val="24"/>
          <w:szCs w:val="24"/>
        </w:rPr>
        <w:t>L</w:t>
      </w:r>
      <w:r w:rsidR="00554518">
        <w:rPr>
          <w:rFonts w:ascii="Arial" w:hAnsi="Arial" w:cs="Arial"/>
          <w:sz w:val="24"/>
          <w:szCs w:val="24"/>
        </w:rPr>
        <w:t>osing the ability to travel, or having to limit travel or get rid of or limit use of a vehicle (10.2%)</w:t>
      </w:r>
      <w:r w:rsidR="001057A2">
        <w:rPr>
          <w:rFonts w:ascii="Arial" w:hAnsi="Arial" w:cs="Arial"/>
          <w:sz w:val="24"/>
          <w:szCs w:val="24"/>
        </w:rPr>
        <w:t>.</w:t>
      </w:r>
    </w:p>
    <w:p w:rsidR="00FE60B7" w:rsidRDefault="00FE60B7" w:rsidP="00F44A49">
      <w:pPr>
        <w:rPr>
          <w:rFonts w:ascii="Arial" w:hAnsi="Arial" w:cs="Arial"/>
          <w:sz w:val="24"/>
          <w:szCs w:val="24"/>
        </w:rPr>
      </w:pPr>
      <w:r>
        <w:rPr>
          <w:rFonts w:ascii="Arial" w:hAnsi="Arial" w:cs="Arial"/>
          <w:sz w:val="24"/>
          <w:szCs w:val="24"/>
        </w:rPr>
        <w:t>Th</w:t>
      </w:r>
      <w:r w:rsidR="00554518">
        <w:rPr>
          <w:rFonts w:ascii="Arial" w:hAnsi="Arial" w:cs="Arial"/>
          <w:sz w:val="24"/>
          <w:szCs w:val="24"/>
        </w:rPr>
        <w:t xml:space="preserve">at people </w:t>
      </w:r>
      <w:r w:rsidR="004B17D9">
        <w:rPr>
          <w:rFonts w:ascii="Arial" w:hAnsi="Arial" w:cs="Arial"/>
          <w:sz w:val="24"/>
          <w:szCs w:val="24"/>
        </w:rPr>
        <w:t xml:space="preserve">on ODSP </w:t>
      </w:r>
      <w:r w:rsidR="00554518">
        <w:rPr>
          <w:rFonts w:ascii="Arial" w:hAnsi="Arial" w:cs="Arial"/>
          <w:sz w:val="24"/>
          <w:szCs w:val="24"/>
        </w:rPr>
        <w:t xml:space="preserve">are considering quitting work as a result of losing the </w:t>
      </w:r>
      <w:r w:rsidR="00DD13E0">
        <w:rPr>
          <w:rFonts w:ascii="Arial" w:hAnsi="Arial" w:cs="Arial"/>
          <w:sz w:val="24"/>
          <w:szCs w:val="24"/>
        </w:rPr>
        <w:t>Benefit</w:t>
      </w:r>
      <w:r w:rsidR="00554518">
        <w:rPr>
          <w:rFonts w:ascii="Arial" w:hAnsi="Arial" w:cs="Arial"/>
          <w:sz w:val="24"/>
          <w:szCs w:val="24"/>
        </w:rPr>
        <w:t xml:space="preserve"> clearly</w:t>
      </w:r>
      <w:r>
        <w:rPr>
          <w:rFonts w:ascii="Arial" w:hAnsi="Arial" w:cs="Arial"/>
          <w:sz w:val="24"/>
          <w:szCs w:val="24"/>
        </w:rPr>
        <w:t xml:space="preserve"> indicate</w:t>
      </w:r>
      <w:r w:rsidR="00554518">
        <w:rPr>
          <w:rFonts w:ascii="Arial" w:hAnsi="Arial" w:cs="Arial"/>
          <w:sz w:val="24"/>
          <w:szCs w:val="24"/>
        </w:rPr>
        <w:t>s the need for</w:t>
      </w:r>
      <w:r>
        <w:rPr>
          <w:rFonts w:ascii="Arial" w:hAnsi="Arial" w:cs="Arial"/>
          <w:sz w:val="24"/>
          <w:szCs w:val="24"/>
        </w:rPr>
        <w:t xml:space="preserve"> government </w:t>
      </w:r>
      <w:r w:rsidR="00554518">
        <w:rPr>
          <w:rFonts w:ascii="Arial" w:hAnsi="Arial" w:cs="Arial"/>
          <w:sz w:val="24"/>
          <w:szCs w:val="24"/>
        </w:rPr>
        <w:t>to</w:t>
      </w:r>
      <w:r>
        <w:rPr>
          <w:rFonts w:ascii="Arial" w:hAnsi="Arial" w:cs="Arial"/>
          <w:sz w:val="24"/>
          <w:szCs w:val="24"/>
        </w:rPr>
        <w:t xml:space="preserve"> rethink its</w:t>
      </w:r>
      <w:r w:rsidR="001301F8">
        <w:rPr>
          <w:rFonts w:ascii="Arial" w:hAnsi="Arial" w:cs="Arial"/>
          <w:sz w:val="24"/>
          <w:szCs w:val="24"/>
        </w:rPr>
        <w:t xml:space="preserve"> decision as it runs directly contrary to </w:t>
      </w:r>
      <w:r>
        <w:rPr>
          <w:rFonts w:ascii="Arial" w:hAnsi="Arial" w:cs="Arial"/>
          <w:sz w:val="24"/>
          <w:szCs w:val="24"/>
        </w:rPr>
        <w:t xml:space="preserve">the </w:t>
      </w:r>
      <w:r w:rsidR="001301F8">
        <w:rPr>
          <w:rFonts w:ascii="Arial" w:hAnsi="Arial" w:cs="Arial"/>
          <w:sz w:val="24"/>
          <w:szCs w:val="24"/>
        </w:rPr>
        <w:t>stated</w:t>
      </w:r>
      <w:r>
        <w:rPr>
          <w:rFonts w:ascii="Arial" w:hAnsi="Arial" w:cs="Arial"/>
          <w:sz w:val="24"/>
          <w:szCs w:val="24"/>
        </w:rPr>
        <w:t xml:space="preserve"> policy intent of restructuring employment benefits</w:t>
      </w:r>
      <w:r w:rsidR="001301F8">
        <w:rPr>
          <w:rFonts w:ascii="Arial" w:hAnsi="Arial" w:cs="Arial"/>
          <w:sz w:val="24"/>
          <w:szCs w:val="24"/>
        </w:rPr>
        <w:t>, which</w:t>
      </w:r>
      <w:r>
        <w:rPr>
          <w:rFonts w:ascii="Arial" w:hAnsi="Arial" w:cs="Arial"/>
          <w:sz w:val="24"/>
          <w:szCs w:val="24"/>
        </w:rPr>
        <w:t xml:space="preserve"> is to increase employment among people on ODSP. </w:t>
      </w:r>
    </w:p>
    <w:p w:rsidR="001301F8" w:rsidRDefault="00554518" w:rsidP="001301F8">
      <w:pPr>
        <w:rPr>
          <w:rFonts w:ascii="Arial" w:hAnsi="Arial" w:cs="Arial"/>
          <w:sz w:val="24"/>
          <w:szCs w:val="24"/>
        </w:rPr>
      </w:pPr>
      <w:r>
        <w:rPr>
          <w:rFonts w:ascii="Arial" w:hAnsi="Arial" w:cs="Arial"/>
          <w:sz w:val="24"/>
          <w:szCs w:val="24"/>
        </w:rPr>
        <w:t>More generally, the impacts that respondents feel will arise from the loss of the Benefit can be grouped into five categories: financial, employment, quality of life, “don’t know”, and emotional or health-related.</w:t>
      </w:r>
      <w:r w:rsidR="00523DBA">
        <w:rPr>
          <w:rFonts w:ascii="Arial" w:hAnsi="Arial" w:cs="Arial"/>
          <w:sz w:val="24"/>
          <w:szCs w:val="24"/>
        </w:rPr>
        <w:t xml:space="preserve"> </w:t>
      </w:r>
    </w:p>
    <w:p w:rsidR="00EB3AC3" w:rsidRDefault="00EB3AC3" w:rsidP="00523DBA">
      <w:pPr>
        <w:spacing w:after="0"/>
        <w:rPr>
          <w:rFonts w:ascii="Arial" w:hAnsi="Arial" w:cs="Arial"/>
          <w:sz w:val="24"/>
          <w:szCs w:val="24"/>
        </w:rPr>
      </w:pPr>
      <w:r>
        <w:rPr>
          <w:rFonts w:ascii="Arial" w:hAnsi="Arial" w:cs="Arial"/>
          <w:sz w:val="24"/>
          <w:szCs w:val="24"/>
        </w:rPr>
        <w:t xml:space="preserve">Financial impacts are the largest area of </w:t>
      </w:r>
      <w:r w:rsidR="00A84BCD">
        <w:rPr>
          <w:rFonts w:ascii="Arial" w:hAnsi="Arial" w:cs="Arial"/>
          <w:sz w:val="24"/>
          <w:szCs w:val="24"/>
        </w:rPr>
        <w:t>concern for respondents (43.</w:t>
      </w:r>
      <w:r w:rsidR="001301F8">
        <w:rPr>
          <w:rFonts w:ascii="Arial" w:hAnsi="Arial" w:cs="Arial"/>
          <w:sz w:val="24"/>
          <w:szCs w:val="24"/>
        </w:rPr>
        <w:t>1</w:t>
      </w:r>
      <w:r w:rsidR="00A84BCD">
        <w:rPr>
          <w:rFonts w:ascii="Arial" w:hAnsi="Arial" w:cs="Arial"/>
          <w:sz w:val="24"/>
          <w:szCs w:val="24"/>
        </w:rPr>
        <w:t xml:space="preserve">%). </w:t>
      </w:r>
      <w:r w:rsidR="001301F8">
        <w:rPr>
          <w:rFonts w:ascii="Arial" w:hAnsi="Arial" w:cs="Arial"/>
          <w:sz w:val="24"/>
          <w:szCs w:val="24"/>
        </w:rPr>
        <w:t>R</w:t>
      </w:r>
      <w:r w:rsidR="00A84BCD">
        <w:rPr>
          <w:rFonts w:ascii="Arial" w:hAnsi="Arial" w:cs="Arial"/>
          <w:sz w:val="24"/>
          <w:szCs w:val="24"/>
        </w:rPr>
        <w:t>esponses</w:t>
      </w:r>
      <w:r>
        <w:rPr>
          <w:rFonts w:ascii="Arial" w:hAnsi="Arial" w:cs="Arial"/>
          <w:sz w:val="24"/>
          <w:szCs w:val="24"/>
        </w:rPr>
        <w:t xml:space="preserve"> include: </w:t>
      </w:r>
    </w:p>
    <w:p w:rsidR="00EB3AC3" w:rsidRDefault="002C41C1" w:rsidP="00EB3AC3">
      <w:pPr>
        <w:pStyle w:val="ListParagraph"/>
        <w:numPr>
          <w:ilvl w:val="0"/>
          <w:numId w:val="11"/>
        </w:numPr>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67456" behindDoc="1" locked="0" layoutInCell="0" allowOverlap="1" wp14:anchorId="67ECCEAF" wp14:editId="02C1F76E">
                <wp:simplePos x="0" y="0"/>
                <wp:positionH relativeFrom="margin">
                  <wp:posOffset>4088130</wp:posOffset>
                </wp:positionH>
                <wp:positionV relativeFrom="paragraph">
                  <wp:posOffset>26035</wp:posOffset>
                </wp:positionV>
                <wp:extent cx="2319020" cy="948055"/>
                <wp:effectExtent l="0" t="0" r="0" b="0"/>
                <wp:wrapTight wrapText="bothSides">
                  <wp:wrapPolygon edited="0">
                    <wp:start x="0" y="0"/>
                    <wp:lineTo x="0" y="21600"/>
                    <wp:lineTo x="21600" y="21600"/>
                    <wp:lineTo x="2160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9480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60794" w:rsidRDefault="00D003F8" w:rsidP="00F61DB5">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60794">
                              <w:rPr>
                                <w:i/>
                                <w:sz w:val="23"/>
                                <w:szCs w:val="23"/>
                              </w:rPr>
                              <w:t>“I will have a very difficult time affording bus tickets to take the bus to work... I don't know how I will be able to afford to work anymore.”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left:0;text-align:left;margin-left:321.9pt;margin-top:2.05pt;width:182.6pt;height:74.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tfrwIAAKk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" o:allowincell="f" filled="f" stroked="f">
                <v:textbox>
                  <w:txbxContent>
                    <w:p w:rsidR="00D003F8" w:rsidRPr="00260794" w:rsidRDefault="00D003F8" w:rsidP="00F61DB5">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60794">
                        <w:rPr>
                          <w:i/>
                          <w:sz w:val="23"/>
                          <w:szCs w:val="23"/>
                        </w:rPr>
                        <w:t>“I will have a very difficult time affording bus tickets to take the bus to work... I don't know how I will be able to afford to work anymore.”</w:t>
                      </w:r>
                    </w:p>
                  </w:txbxContent>
                </v:textbox>
                <w10:wrap type="tight" anchorx="margin"/>
              </v:shape>
            </w:pict>
          </mc:Fallback>
        </mc:AlternateContent>
      </w:r>
      <w:r w:rsidR="00EB3AC3">
        <w:rPr>
          <w:rFonts w:ascii="Arial" w:hAnsi="Arial" w:cs="Arial"/>
          <w:sz w:val="24"/>
          <w:szCs w:val="24"/>
        </w:rPr>
        <w:t>Having to reduce spending on food or rely on food banks (</w:t>
      </w:r>
      <w:r w:rsidR="00A84BCD">
        <w:rPr>
          <w:rFonts w:ascii="Arial" w:hAnsi="Arial" w:cs="Arial"/>
          <w:sz w:val="24"/>
          <w:szCs w:val="24"/>
        </w:rPr>
        <w:t>29.0</w:t>
      </w:r>
      <w:r w:rsidR="00EB3AC3">
        <w:rPr>
          <w:rFonts w:ascii="Arial" w:hAnsi="Arial" w:cs="Arial"/>
          <w:sz w:val="24"/>
          <w:szCs w:val="24"/>
        </w:rPr>
        <w:t>%)</w:t>
      </w:r>
    </w:p>
    <w:p w:rsidR="00EB3AC3" w:rsidRDefault="00EB3AC3" w:rsidP="00EB3AC3">
      <w:pPr>
        <w:pStyle w:val="ListParagraph"/>
        <w:numPr>
          <w:ilvl w:val="0"/>
          <w:numId w:val="11"/>
        </w:numPr>
        <w:rPr>
          <w:rFonts w:ascii="Arial" w:hAnsi="Arial" w:cs="Arial"/>
          <w:sz w:val="24"/>
          <w:szCs w:val="24"/>
        </w:rPr>
      </w:pPr>
      <w:r>
        <w:rPr>
          <w:rFonts w:ascii="Arial" w:hAnsi="Arial" w:cs="Arial"/>
          <w:sz w:val="24"/>
          <w:szCs w:val="24"/>
        </w:rPr>
        <w:t>Losing the ability to travel, having to limit travel, or having to get rid of or limit use of a vehicle (</w:t>
      </w:r>
      <w:r w:rsidR="00A84BCD">
        <w:rPr>
          <w:rFonts w:ascii="Arial" w:hAnsi="Arial" w:cs="Arial"/>
          <w:sz w:val="24"/>
          <w:szCs w:val="24"/>
        </w:rPr>
        <w:t>23.7</w:t>
      </w:r>
      <w:r>
        <w:rPr>
          <w:rFonts w:ascii="Arial" w:hAnsi="Arial" w:cs="Arial"/>
          <w:sz w:val="24"/>
          <w:szCs w:val="24"/>
        </w:rPr>
        <w:t>%)</w:t>
      </w:r>
    </w:p>
    <w:p w:rsidR="00EB3AC3" w:rsidRPr="00EB3AC3" w:rsidRDefault="00EB3AC3" w:rsidP="00EB3AC3">
      <w:pPr>
        <w:pStyle w:val="ListParagraph"/>
        <w:numPr>
          <w:ilvl w:val="0"/>
          <w:numId w:val="11"/>
        </w:numPr>
        <w:rPr>
          <w:rFonts w:ascii="Arial" w:hAnsi="Arial" w:cs="Arial"/>
          <w:sz w:val="24"/>
          <w:szCs w:val="24"/>
        </w:rPr>
      </w:pPr>
      <w:r>
        <w:rPr>
          <w:rFonts w:ascii="Arial" w:hAnsi="Arial" w:cs="Arial"/>
          <w:sz w:val="24"/>
          <w:szCs w:val="24"/>
        </w:rPr>
        <w:t>Having to cut back on spending generally, juggle expenses, or budget better (</w:t>
      </w:r>
      <w:r w:rsidR="00A84BCD">
        <w:rPr>
          <w:rFonts w:ascii="Arial" w:hAnsi="Arial" w:cs="Arial"/>
          <w:sz w:val="24"/>
          <w:szCs w:val="24"/>
        </w:rPr>
        <w:t>13.5</w:t>
      </w:r>
      <w:r>
        <w:rPr>
          <w:rFonts w:ascii="Arial" w:hAnsi="Arial" w:cs="Arial"/>
          <w:sz w:val="24"/>
          <w:szCs w:val="24"/>
        </w:rPr>
        <w:t>%)</w:t>
      </w:r>
      <w:r w:rsidR="001057A2">
        <w:rPr>
          <w:rFonts w:ascii="Arial" w:hAnsi="Arial" w:cs="Arial"/>
          <w:sz w:val="24"/>
          <w:szCs w:val="24"/>
        </w:rPr>
        <w:t>.</w:t>
      </w:r>
    </w:p>
    <w:p w:rsidR="00EB3AC3" w:rsidRDefault="00EB3AC3" w:rsidP="00EB3AC3">
      <w:pPr>
        <w:spacing w:after="0"/>
        <w:rPr>
          <w:rFonts w:ascii="Arial" w:hAnsi="Arial" w:cs="Arial"/>
          <w:sz w:val="24"/>
          <w:szCs w:val="24"/>
        </w:rPr>
      </w:pPr>
      <w:r>
        <w:rPr>
          <w:rFonts w:ascii="Arial" w:hAnsi="Arial" w:cs="Arial"/>
          <w:sz w:val="24"/>
          <w:szCs w:val="24"/>
        </w:rPr>
        <w:t xml:space="preserve">The second largest area of impact that people indicated concern about is the impact that losing the Work-Related Benefit may have on </w:t>
      </w:r>
      <w:r w:rsidR="00B83896">
        <w:rPr>
          <w:rFonts w:ascii="Arial" w:hAnsi="Arial" w:cs="Arial"/>
          <w:sz w:val="24"/>
          <w:szCs w:val="24"/>
        </w:rPr>
        <w:t xml:space="preserve">their </w:t>
      </w:r>
      <w:r>
        <w:rPr>
          <w:rFonts w:ascii="Arial" w:hAnsi="Arial" w:cs="Arial"/>
          <w:sz w:val="24"/>
          <w:szCs w:val="24"/>
        </w:rPr>
        <w:t>employment</w:t>
      </w:r>
      <w:r w:rsidR="002C41C1">
        <w:rPr>
          <w:rFonts w:ascii="Arial" w:hAnsi="Arial" w:cs="Arial"/>
          <w:sz w:val="24"/>
          <w:szCs w:val="24"/>
        </w:rPr>
        <w:t xml:space="preserve"> (24.8%)</w:t>
      </w:r>
      <w:r>
        <w:rPr>
          <w:rFonts w:ascii="Arial" w:hAnsi="Arial" w:cs="Arial"/>
          <w:sz w:val="24"/>
          <w:szCs w:val="24"/>
        </w:rPr>
        <w:t xml:space="preserve">. </w:t>
      </w:r>
      <w:r w:rsidR="001301F8">
        <w:rPr>
          <w:rFonts w:ascii="Arial" w:hAnsi="Arial" w:cs="Arial"/>
          <w:sz w:val="24"/>
          <w:szCs w:val="24"/>
        </w:rPr>
        <w:t>R</w:t>
      </w:r>
      <w:r w:rsidR="00A84BCD">
        <w:rPr>
          <w:rFonts w:ascii="Arial" w:hAnsi="Arial" w:cs="Arial"/>
          <w:sz w:val="24"/>
          <w:szCs w:val="24"/>
        </w:rPr>
        <w:t xml:space="preserve">esponses </w:t>
      </w:r>
      <w:r>
        <w:rPr>
          <w:rFonts w:ascii="Arial" w:hAnsi="Arial" w:cs="Arial"/>
          <w:sz w:val="24"/>
          <w:szCs w:val="24"/>
        </w:rPr>
        <w:t xml:space="preserve">include: </w:t>
      </w:r>
    </w:p>
    <w:p w:rsidR="00EB3AC3" w:rsidRPr="00EB3AC3" w:rsidRDefault="00EB3AC3" w:rsidP="00EB3AC3">
      <w:pPr>
        <w:pStyle w:val="ListParagraph"/>
        <w:numPr>
          <w:ilvl w:val="0"/>
          <w:numId w:val="12"/>
        </w:numPr>
        <w:rPr>
          <w:rFonts w:ascii="Arial" w:hAnsi="Arial" w:cs="Arial"/>
          <w:sz w:val="24"/>
          <w:szCs w:val="24"/>
        </w:rPr>
      </w:pPr>
      <w:r w:rsidRPr="00EB3AC3">
        <w:rPr>
          <w:rFonts w:ascii="Arial" w:hAnsi="Arial" w:cs="Arial"/>
          <w:sz w:val="24"/>
          <w:szCs w:val="24"/>
        </w:rPr>
        <w:t>Having to quit work, reduce shifts, or be discouraged from working (</w:t>
      </w:r>
      <w:r w:rsidR="00A84BCD">
        <w:rPr>
          <w:rFonts w:ascii="Arial" w:hAnsi="Arial" w:cs="Arial"/>
          <w:sz w:val="24"/>
          <w:szCs w:val="24"/>
        </w:rPr>
        <w:t>73.</w:t>
      </w:r>
      <w:r w:rsidR="00B83896">
        <w:rPr>
          <w:rFonts w:ascii="Arial" w:hAnsi="Arial" w:cs="Arial"/>
          <w:sz w:val="24"/>
          <w:szCs w:val="24"/>
        </w:rPr>
        <w:t>1</w:t>
      </w:r>
      <w:r w:rsidRPr="00EB3AC3">
        <w:rPr>
          <w:rFonts w:ascii="Arial" w:hAnsi="Arial" w:cs="Arial"/>
          <w:sz w:val="24"/>
          <w:szCs w:val="24"/>
        </w:rPr>
        <w:t xml:space="preserve">%). </w:t>
      </w:r>
    </w:p>
    <w:p w:rsidR="00EB3AC3" w:rsidRPr="00EB3AC3" w:rsidRDefault="003545BF" w:rsidP="00EB3AC3">
      <w:pPr>
        <w:pStyle w:val="ListParagraph"/>
        <w:numPr>
          <w:ilvl w:val="0"/>
          <w:numId w:val="12"/>
        </w:numPr>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73600" behindDoc="1" locked="0" layoutInCell="0" allowOverlap="1" wp14:anchorId="47CADD2A" wp14:editId="4C9378BC">
                <wp:simplePos x="0" y="0"/>
                <wp:positionH relativeFrom="margin">
                  <wp:posOffset>4197985</wp:posOffset>
                </wp:positionH>
                <wp:positionV relativeFrom="paragraph">
                  <wp:posOffset>67945</wp:posOffset>
                </wp:positionV>
                <wp:extent cx="2207260" cy="948055"/>
                <wp:effectExtent l="0" t="0" r="0" b="0"/>
                <wp:wrapTight wrapText="bothSides">
                  <wp:wrapPolygon edited="0">
                    <wp:start x="0" y="0"/>
                    <wp:lineTo x="0" y="21600"/>
                    <wp:lineTo x="21600" y="21600"/>
                    <wp:lineTo x="2160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9480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C41C1" w:rsidRDefault="00D003F8" w:rsidP="002C41C1">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i/>
                                <w:sz w:val="23"/>
                                <w:szCs w:val="23"/>
                              </w:rPr>
                              <w:t>“I count on this money to help me work. I guess I won’t be working much longer</w:t>
                            </w:r>
                            <w:r>
                              <w:rPr>
                                <w:i/>
                                <w:sz w:val="23"/>
                                <w:szCs w:val="23"/>
                              </w:rPr>
                              <w:t>,</w:t>
                            </w:r>
                            <w:r w:rsidRPr="002C41C1">
                              <w:rPr>
                                <w:i/>
                                <w:sz w:val="23"/>
                                <w:szCs w:val="23"/>
                              </w:rPr>
                              <w:t xml:space="preserve"> and this is what you people want us to be doing.”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330.55pt;margin-top:5.35pt;width:173.8pt;height:74.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yysAIAAK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" o:allowincell="f" filled="f" stroked="f">
                <v:textbox>
                  <w:txbxContent>
                    <w:p w:rsidR="00D003F8" w:rsidRPr="002C41C1" w:rsidRDefault="00D003F8" w:rsidP="002C41C1">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i/>
                          <w:sz w:val="23"/>
                          <w:szCs w:val="23"/>
                        </w:rPr>
                        <w:t>“I count on this money to help me work. I guess I won’t be working much longer</w:t>
                      </w:r>
                      <w:r>
                        <w:rPr>
                          <w:i/>
                          <w:sz w:val="23"/>
                          <w:szCs w:val="23"/>
                        </w:rPr>
                        <w:t>,</w:t>
                      </w:r>
                      <w:r w:rsidRPr="002C41C1">
                        <w:rPr>
                          <w:i/>
                          <w:sz w:val="23"/>
                          <w:szCs w:val="23"/>
                        </w:rPr>
                        <w:t xml:space="preserve"> and this is what you people want us to be doing.”</w:t>
                      </w:r>
                    </w:p>
                  </w:txbxContent>
                </v:textbox>
                <w10:wrap type="tight" anchorx="margin"/>
              </v:shape>
            </w:pict>
          </mc:Fallback>
        </mc:AlternateContent>
      </w:r>
      <w:r w:rsidR="00EB3AC3" w:rsidRPr="00EB3AC3">
        <w:rPr>
          <w:rFonts w:ascii="Arial" w:hAnsi="Arial" w:cs="Arial"/>
          <w:sz w:val="24"/>
          <w:szCs w:val="24"/>
        </w:rPr>
        <w:t>Having to work more, get a second job, or find a new job with more hours or better pay (</w:t>
      </w:r>
      <w:r w:rsidR="00A84BCD">
        <w:rPr>
          <w:rFonts w:ascii="Arial" w:hAnsi="Arial" w:cs="Arial"/>
          <w:sz w:val="24"/>
          <w:szCs w:val="24"/>
        </w:rPr>
        <w:t>14.2</w:t>
      </w:r>
      <w:r w:rsidR="00EB3AC3" w:rsidRPr="00EB3AC3">
        <w:rPr>
          <w:rFonts w:ascii="Arial" w:hAnsi="Arial" w:cs="Arial"/>
          <w:sz w:val="24"/>
          <w:szCs w:val="24"/>
        </w:rPr>
        <w:t>%)</w:t>
      </w:r>
    </w:p>
    <w:p w:rsidR="00EB3AC3" w:rsidRPr="00EB3AC3" w:rsidRDefault="00EB3AC3" w:rsidP="00EB3AC3">
      <w:pPr>
        <w:pStyle w:val="ListParagraph"/>
        <w:numPr>
          <w:ilvl w:val="0"/>
          <w:numId w:val="12"/>
        </w:numPr>
        <w:rPr>
          <w:rFonts w:ascii="Arial" w:hAnsi="Arial" w:cs="Arial"/>
          <w:sz w:val="24"/>
          <w:szCs w:val="24"/>
        </w:rPr>
      </w:pPr>
      <w:r w:rsidRPr="00EB3AC3">
        <w:rPr>
          <w:rFonts w:ascii="Arial" w:hAnsi="Arial" w:cs="Arial"/>
          <w:sz w:val="24"/>
          <w:szCs w:val="24"/>
        </w:rPr>
        <w:t xml:space="preserve">Limiting jobs to those within </w:t>
      </w:r>
      <w:r w:rsidR="0044774D">
        <w:rPr>
          <w:rFonts w:ascii="Arial" w:hAnsi="Arial" w:cs="Arial"/>
          <w:sz w:val="24"/>
          <w:szCs w:val="24"/>
        </w:rPr>
        <w:t>walking</w:t>
      </w:r>
      <w:r w:rsidRPr="00EB3AC3">
        <w:rPr>
          <w:rFonts w:ascii="Arial" w:hAnsi="Arial" w:cs="Arial"/>
          <w:sz w:val="24"/>
          <w:szCs w:val="24"/>
        </w:rPr>
        <w:t xml:space="preserve"> distance, not working in winter or finding </w:t>
      </w:r>
      <w:r w:rsidR="003545BF">
        <w:rPr>
          <w:rFonts w:ascii="Arial" w:hAnsi="Arial" w:cs="Arial"/>
          <w:sz w:val="24"/>
          <w:szCs w:val="24"/>
        </w:rPr>
        <w:t>a</w:t>
      </w:r>
      <w:r w:rsidRPr="00EB3AC3">
        <w:rPr>
          <w:rFonts w:ascii="Arial" w:hAnsi="Arial" w:cs="Arial"/>
          <w:sz w:val="24"/>
          <w:szCs w:val="24"/>
        </w:rPr>
        <w:t xml:space="preserve"> drive to work</w:t>
      </w:r>
      <w:r>
        <w:rPr>
          <w:rFonts w:ascii="Arial" w:hAnsi="Arial" w:cs="Arial"/>
          <w:sz w:val="24"/>
          <w:szCs w:val="24"/>
        </w:rPr>
        <w:t>,</w:t>
      </w:r>
      <w:r w:rsidRPr="00EB3AC3">
        <w:rPr>
          <w:rFonts w:ascii="Arial" w:hAnsi="Arial" w:cs="Arial"/>
          <w:sz w:val="24"/>
          <w:szCs w:val="24"/>
        </w:rPr>
        <w:t xml:space="preserve"> given the loss of funds for transportation (</w:t>
      </w:r>
      <w:r w:rsidR="00A84BCD">
        <w:rPr>
          <w:rFonts w:ascii="Arial" w:hAnsi="Arial" w:cs="Arial"/>
          <w:sz w:val="24"/>
          <w:szCs w:val="24"/>
        </w:rPr>
        <w:t>5.7</w:t>
      </w:r>
      <w:r w:rsidRPr="00EB3AC3">
        <w:rPr>
          <w:rFonts w:ascii="Arial" w:hAnsi="Arial" w:cs="Arial"/>
          <w:sz w:val="24"/>
          <w:szCs w:val="24"/>
        </w:rPr>
        <w:t>%)</w:t>
      </w:r>
      <w:r w:rsidR="001057A2">
        <w:rPr>
          <w:rFonts w:ascii="Arial" w:hAnsi="Arial" w:cs="Arial"/>
          <w:sz w:val="24"/>
          <w:szCs w:val="24"/>
        </w:rPr>
        <w:t>.</w:t>
      </w:r>
    </w:p>
    <w:p w:rsidR="00EB3AC3" w:rsidRDefault="00B548B4" w:rsidP="002C41C1">
      <w:pPr>
        <w:spacing w:after="0" w:line="264" w:lineRule="auto"/>
        <w:rPr>
          <w:rFonts w:ascii="Arial" w:hAnsi="Arial" w:cs="Arial"/>
          <w:sz w:val="24"/>
          <w:szCs w:val="24"/>
        </w:rPr>
      </w:pPr>
      <w:r w:rsidRPr="00523DBA">
        <w:rPr>
          <w:rFonts w:ascii="Arial" w:hAnsi="Arial" w:cs="Arial"/>
          <w:noProof/>
          <w:sz w:val="24"/>
          <w:szCs w:val="24"/>
          <w:lang w:eastAsia="en-CA"/>
        </w:rPr>
        <mc:AlternateContent>
          <mc:Choice Requires="wps">
            <w:drawing>
              <wp:anchor distT="0" distB="0" distL="114300" distR="114300" simplePos="0" relativeHeight="251679744" behindDoc="1" locked="0" layoutInCell="0" allowOverlap="1" wp14:anchorId="572B7A90" wp14:editId="3A09DDE6">
                <wp:simplePos x="0" y="0"/>
                <wp:positionH relativeFrom="margin">
                  <wp:posOffset>4088130</wp:posOffset>
                </wp:positionH>
                <wp:positionV relativeFrom="paragraph">
                  <wp:posOffset>238125</wp:posOffset>
                </wp:positionV>
                <wp:extent cx="2360295" cy="965200"/>
                <wp:effectExtent l="0" t="0" r="0" b="0"/>
                <wp:wrapTight wrapText="bothSides">
                  <wp:wrapPolygon edited="0">
                    <wp:start x="0" y="0"/>
                    <wp:lineTo x="0" y="21600"/>
                    <wp:lineTo x="21600" y="21600"/>
                    <wp:lineTo x="2160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965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C41C1" w:rsidRDefault="00D003F8" w:rsidP="001E3D6C">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1E3D6C">
                              <w:rPr>
                                <w:rFonts w:cs="Arial"/>
                                <w:i/>
                                <w:sz w:val="23"/>
                                <w:szCs w:val="23"/>
                              </w:rPr>
                              <w:t>“The elimination of this important benefit cannot be good for the Ontario economy nor for consumer-survivors of serious mental illness.</w:t>
                            </w:r>
                            <w:r w:rsidRPr="00C276D7">
                              <w:rPr>
                                <w:rFonts w:cs="Arial"/>
                                <w:sz w:val="23"/>
                                <w:szCs w:val="2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321.9pt;margin-top:18.75pt;width:185.85pt;height:7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" o:allowincell="f" filled="f" stroked="f">
                <v:textbox>
                  <w:txbxContent>
                    <w:p w:rsidR="00D003F8" w:rsidRPr="002C41C1" w:rsidRDefault="00D003F8" w:rsidP="001E3D6C">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1E3D6C">
                        <w:rPr>
                          <w:rFonts w:cs="Arial"/>
                          <w:i/>
                          <w:sz w:val="23"/>
                          <w:szCs w:val="23"/>
                        </w:rPr>
                        <w:t>“The elimination of this important benefit cannot be good for the Ontario economy nor for consumer-survivors of serious mental illness.</w:t>
                      </w:r>
                      <w:r w:rsidRPr="00C276D7">
                        <w:rPr>
                          <w:rFonts w:cs="Arial"/>
                          <w:sz w:val="23"/>
                          <w:szCs w:val="23"/>
                        </w:rPr>
                        <w:t>”</w:t>
                      </w:r>
                    </w:p>
                  </w:txbxContent>
                </v:textbox>
                <w10:wrap type="tight" anchorx="margin"/>
              </v:shape>
            </w:pict>
          </mc:Fallback>
        </mc:AlternateContent>
      </w:r>
      <w:r w:rsidR="00EB3AC3">
        <w:rPr>
          <w:rFonts w:ascii="Arial" w:hAnsi="Arial" w:cs="Arial"/>
          <w:sz w:val="24"/>
          <w:szCs w:val="24"/>
        </w:rPr>
        <w:t>The third largest area of impact is that on quality of life (</w:t>
      </w:r>
      <w:r w:rsidR="002C41C1">
        <w:rPr>
          <w:rFonts w:ascii="Arial" w:hAnsi="Arial" w:cs="Arial"/>
          <w:sz w:val="24"/>
          <w:szCs w:val="24"/>
        </w:rPr>
        <w:t>15</w:t>
      </w:r>
      <w:r w:rsidR="00EB3AC3">
        <w:rPr>
          <w:rFonts w:ascii="Arial" w:hAnsi="Arial" w:cs="Arial"/>
          <w:sz w:val="24"/>
          <w:szCs w:val="24"/>
        </w:rPr>
        <w:t>.</w:t>
      </w:r>
      <w:r w:rsidR="002C41C1">
        <w:rPr>
          <w:rFonts w:ascii="Arial" w:hAnsi="Arial" w:cs="Arial"/>
          <w:sz w:val="24"/>
          <w:szCs w:val="24"/>
        </w:rPr>
        <w:t>3</w:t>
      </w:r>
      <w:r w:rsidR="00EB3AC3">
        <w:rPr>
          <w:rFonts w:ascii="Arial" w:hAnsi="Arial" w:cs="Arial"/>
          <w:sz w:val="24"/>
          <w:szCs w:val="24"/>
        </w:rPr>
        <w:t xml:space="preserve">%). </w:t>
      </w:r>
      <w:r w:rsidR="001301F8">
        <w:rPr>
          <w:rFonts w:ascii="Arial" w:hAnsi="Arial" w:cs="Arial"/>
          <w:sz w:val="24"/>
          <w:szCs w:val="24"/>
        </w:rPr>
        <w:t>R</w:t>
      </w:r>
      <w:r w:rsidR="00EB3AC3">
        <w:rPr>
          <w:rFonts w:ascii="Arial" w:hAnsi="Arial" w:cs="Arial"/>
          <w:sz w:val="24"/>
          <w:szCs w:val="24"/>
        </w:rPr>
        <w:t>espondents indicate that the loss of the Work-Related Benefit would</w:t>
      </w:r>
      <w:r w:rsidR="00523DBA">
        <w:rPr>
          <w:rFonts w:ascii="Arial" w:hAnsi="Arial" w:cs="Arial"/>
          <w:sz w:val="24"/>
          <w:szCs w:val="24"/>
        </w:rPr>
        <w:t xml:space="preserve"> result in</w:t>
      </w:r>
      <w:r w:rsidR="00EB3AC3">
        <w:rPr>
          <w:rFonts w:ascii="Arial" w:hAnsi="Arial" w:cs="Arial"/>
          <w:sz w:val="24"/>
          <w:szCs w:val="24"/>
        </w:rPr>
        <w:t xml:space="preserve">: </w:t>
      </w:r>
    </w:p>
    <w:p w:rsidR="00EB3AC3" w:rsidRPr="002C41C1" w:rsidRDefault="00523DBA" w:rsidP="002C41C1">
      <w:pPr>
        <w:pStyle w:val="ListParagraph"/>
        <w:numPr>
          <w:ilvl w:val="0"/>
          <w:numId w:val="13"/>
        </w:numPr>
        <w:spacing w:after="230" w:line="264" w:lineRule="auto"/>
        <w:rPr>
          <w:rFonts w:ascii="Arial" w:hAnsi="Arial" w:cs="Arial"/>
          <w:sz w:val="24"/>
          <w:szCs w:val="24"/>
        </w:rPr>
      </w:pPr>
      <w:r w:rsidRPr="00523DBA">
        <w:rPr>
          <w:rFonts w:ascii="Arial" w:hAnsi="Arial" w:cs="Arial"/>
          <w:noProof/>
          <w:sz w:val="24"/>
          <w:szCs w:val="24"/>
          <w:lang w:eastAsia="en-CA"/>
        </w:rPr>
        <w:t>Suffering</w:t>
      </w:r>
      <w:r w:rsidR="00EB3AC3" w:rsidRPr="00523DBA">
        <w:rPr>
          <w:rFonts w:ascii="Arial" w:hAnsi="Arial" w:cs="Arial"/>
          <w:sz w:val="24"/>
          <w:szCs w:val="24"/>
        </w:rPr>
        <w:t xml:space="preserve"> </w:t>
      </w:r>
      <w:r w:rsidR="00EB3AC3" w:rsidRPr="002C41C1">
        <w:rPr>
          <w:rFonts w:ascii="Arial" w:hAnsi="Arial" w:cs="Arial"/>
          <w:sz w:val="24"/>
          <w:szCs w:val="24"/>
        </w:rPr>
        <w:t>or experienc</w:t>
      </w:r>
      <w:r>
        <w:rPr>
          <w:rFonts w:ascii="Arial" w:hAnsi="Arial" w:cs="Arial"/>
          <w:sz w:val="24"/>
          <w:szCs w:val="24"/>
        </w:rPr>
        <w:t>ing</w:t>
      </w:r>
      <w:r w:rsidR="00EB3AC3" w:rsidRPr="002C41C1">
        <w:rPr>
          <w:rFonts w:ascii="Arial" w:hAnsi="Arial" w:cs="Arial"/>
          <w:sz w:val="24"/>
          <w:szCs w:val="24"/>
        </w:rPr>
        <w:t xml:space="preserve"> even greater poverty than </w:t>
      </w:r>
      <w:r w:rsidR="002C41C1">
        <w:rPr>
          <w:rFonts w:ascii="Arial" w:hAnsi="Arial" w:cs="Arial"/>
          <w:sz w:val="24"/>
          <w:szCs w:val="24"/>
        </w:rPr>
        <w:t>they currently do (</w:t>
      </w:r>
      <w:r w:rsidR="00A84BCD">
        <w:rPr>
          <w:rFonts w:ascii="Arial" w:hAnsi="Arial" w:cs="Arial"/>
          <w:sz w:val="24"/>
          <w:szCs w:val="24"/>
        </w:rPr>
        <w:t>45.5</w:t>
      </w:r>
      <w:r w:rsidR="002C41C1">
        <w:rPr>
          <w:rFonts w:ascii="Arial" w:hAnsi="Arial" w:cs="Arial"/>
          <w:sz w:val="24"/>
          <w:szCs w:val="24"/>
        </w:rPr>
        <w:t>%)</w:t>
      </w:r>
    </w:p>
    <w:p w:rsidR="00EB3AC3" w:rsidRPr="002C41C1" w:rsidRDefault="00EB3AC3" w:rsidP="002C41C1">
      <w:pPr>
        <w:pStyle w:val="ListParagraph"/>
        <w:numPr>
          <w:ilvl w:val="0"/>
          <w:numId w:val="13"/>
        </w:numPr>
        <w:spacing w:after="230" w:line="264" w:lineRule="auto"/>
        <w:rPr>
          <w:rFonts w:ascii="Arial" w:hAnsi="Arial" w:cs="Arial"/>
          <w:sz w:val="24"/>
          <w:szCs w:val="24"/>
        </w:rPr>
      </w:pPr>
      <w:r w:rsidRPr="002C41C1">
        <w:rPr>
          <w:rFonts w:ascii="Arial" w:hAnsi="Arial" w:cs="Arial"/>
          <w:sz w:val="24"/>
          <w:szCs w:val="24"/>
        </w:rPr>
        <w:t>Reduc</w:t>
      </w:r>
      <w:r w:rsidR="00523DBA">
        <w:rPr>
          <w:rFonts w:ascii="Arial" w:hAnsi="Arial" w:cs="Arial"/>
          <w:sz w:val="24"/>
          <w:szCs w:val="24"/>
        </w:rPr>
        <w:t>ing</w:t>
      </w:r>
      <w:r w:rsidRPr="002C41C1">
        <w:rPr>
          <w:rFonts w:ascii="Arial" w:hAnsi="Arial" w:cs="Arial"/>
          <w:sz w:val="24"/>
          <w:szCs w:val="24"/>
        </w:rPr>
        <w:t xml:space="preserve"> their participat</w:t>
      </w:r>
      <w:r w:rsidR="003545BF">
        <w:rPr>
          <w:rFonts w:ascii="Arial" w:hAnsi="Arial" w:cs="Arial"/>
          <w:sz w:val="24"/>
          <w:szCs w:val="24"/>
        </w:rPr>
        <w:t>ion</w:t>
      </w:r>
      <w:r w:rsidRPr="002C41C1">
        <w:rPr>
          <w:rFonts w:ascii="Arial" w:hAnsi="Arial" w:cs="Arial"/>
          <w:sz w:val="24"/>
          <w:szCs w:val="24"/>
        </w:rPr>
        <w:t xml:space="preserve"> in social and community activities </w:t>
      </w:r>
      <w:r w:rsidR="002C41C1">
        <w:rPr>
          <w:rFonts w:ascii="Arial" w:hAnsi="Arial" w:cs="Arial"/>
          <w:sz w:val="24"/>
          <w:szCs w:val="24"/>
        </w:rPr>
        <w:t xml:space="preserve">or volunteering </w:t>
      </w:r>
      <w:r w:rsidRPr="002C41C1">
        <w:rPr>
          <w:rFonts w:ascii="Arial" w:hAnsi="Arial" w:cs="Arial"/>
          <w:sz w:val="24"/>
          <w:szCs w:val="24"/>
        </w:rPr>
        <w:t xml:space="preserve">and thereby </w:t>
      </w:r>
      <w:r w:rsidR="00523DBA">
        <w:rPr>
          <w:rFonts w:ascii="Arial" w:hAnsi="Arial" w:cs="Arial"/>
          <w:sz w:val="24"/>
          <w:szCs w:val="24"/>
        </w:rPr>
        <w:t>impacting on</w:t>
      </w:r>
      <w:r w:rsidRPr="002C41C1">
        <w:rPr>
          <w:rFonts w:ascii="Arial" w:hAnsi="Arial" w:cs="Arial"/>
          <w:sz w:val="24"/>
          <w:szCs w:val="24"/>
        </w:rPr>
        <w:t xml:space="preserve"> their social inclusion</w:t>
      </w:r>
      <w:r w:rsidR="002C41C1">
        <w:rPr>
          <w:rFonts w:ascii="Arial" w:hAnsi="Arial" w:cs="Arial"/>
          <w:sz w:val="24"/>
          <w:szCs w:val="24"/>
        </w:rPr>
        <w:t xml:space="preserve"> (</w:t>
      </w:r>
      <w:r w:rsidR="00A84BCD">
        <w:rPr>
          <w:rFonts w:ascii="Arial" w:hAnsi="Arial" w:cs="Arial"/>
          <w:sz w:val="24"/>
          <w:szCs w:val="24"/>
        </w:rPr>
        <w:t>26.1</w:t>
      </w:r>
      <w:r w:rsidR="002C41C1">
        <w:rPr>
          <w:rFonts w:ascii="Arial" w:hAnsi="Arial" w:cs="Arial"/>
          <w:sz w:val="24"/>
          <w:szCs w:val="24"/>
        </w:rPr>
        <w:t>%)</w:t>
      </w:r>
    </w:p>
    <w:p w:rsidR="00EB3AC3" w:rsidRPr="002C41C1" w:rsidRDefault="00523DBA" w:rsidP="002C41C1">
      <w:pPr>
        <w:pStyle w:val="ListParagraph"/>
        <w:numPr>
          <w:ilvl w:val="0"/>
          <w:numId w:val="13"/>
        </w:numPr>
        <w:spacing w:after="230" w:line="264" w:lineRule="auto"/>
        <w:rPr>
          <w:rFonts w:ascii="Arial" w:hAnsi="Arial" w:cs="Arial"/>
          <w:sz w:val="24"/>
          <w:szCs w:val="24"/>
        </w:rPr>
      </w:pPr>
      <w:r>
        <w:rPr>
          <w:rFonts w:ascii="Arial" w:hAnsi="Arial" w:cs="Arial"/>
          <w:sz w:val="24"/>
          <w:szCs w:val="24"/>
        </w:rPr>
        <w:t>Losing</w:t>
      </w:r>
      <w:r w:rsidR="00EB3AC3" w:rsidRPr="002C41C1">
        <w:rPr>
          <w:rFonts w:ascii="Arial" w:hAnsi="Arial" w:cs="Arial"/>
          <w:sz w:val="24"/>
          <w:szCs w:val="24"/>
        </w:rPr>
        <w:t xml:space="preserve"> independence or hav</w:t>
      </w:r>
      <w:r>
        <w:rPr>
          <w:rFonts w:ascii="Arial" w:hAnsi="Arial" w:cs="Arial"/>
          <w:sz w:val="24"/>
          <w:szCs w:val="24"/>
        </w:rPr>
        <w:t>ing</w:t>
      </w:r>
      <w:r w:rsidR="00EB3AC3" w:rsidRPr="002C41C1">
        <w:rPr>
          <w:rFonts w:ascii="Arial" w:hAnsi="Arial" w:cs="Arial"/>
          <w:sz w:val="24"/>
          <w:szCs w:val="24"/>
        </w:rPr>
        <w:t xml:space="preserve"> to rely more on family or friends</w:t>
      </w:r>
      <w:r w:rsidR="002C41C1">
        <w:rPr>
          <w:rFonts w:ascii="Arial" w:hAnsi="Arial" w:cs="Arial"/>
          <w:sz w:val="24"/>
          <w:szCs w:val="24"/>
        </w:rPr>
        <w:t xml:space="preserve"> (</w:t>
      </w:r>
      <w:r w:rsidR="00A84BCD">
        <w:rPr>
          <w:rFonts w:ascii="Arial" w:hAnsi="Arial" w:cs="Arial"/>
          <w:sz w:val="24"/>
          <w:szCs w:val="24"/>
        </w:rPr>
        <w:t>18.2</w:t>
      </w:r>
      <w:r w:rsidR="002C41C1">
        <w:rPr>
          <w:rFonts w:ascii="Arial" w:hAnsi="Arial" w:cs="Arial"/>
          <w:sz w:val="24"/>
          <w:szCs w:val="24"/>
        </w:rPr>
        <w:t>%)</w:t>
      </w:r>
    </w:p>
    <w:p w:rsidR="00EB3AC3" w:rsidRPr="002C41C1" w:rsidRDefault="00B548B4" w:rsidP="00A84BCD">
      <w:pPr>
        <w:pStyle w:val="ListParagraph"/>
        <w:numPr>
          <w:ilvl w:val="0"/>
          <w:numId w:val="13"/>
        </w:numPr>
        <w:spacing w:after="0" w:line="264" w:lineRule="auto"/>
        <w:rPr>
          <w:rFonts w:ascii="Arial" w:hAnsi="Arial" w:cs="Arial"/>
          <w:sz w:val="24"/>
          <w:szCs w:val="24"/>
        </w:rPr>
      </w:pPr>
      <w:r>
        <w:rPr>
          <w:rFonts w:ascii="Arial" w:hAnsi="Arial" w:cs="Arial"/>
          <w:sz w:val="24"/>
          <w:szCs w:val="24"/>
        </w:rPr>
        <w:t xml:space="preserve">Resorting </w:t>
      </w:r>
      <w:r w:rsidR="00EB3AC3" w:rsidRPr="002C41C1">
        <w:rPr>
          <w:rFonts w:ascii="Arial" w:hAnsi="Arial" w:cs="Arial"/>
          <w:sz w:val="24"/>
          <w:szCs w:val="24"/>
        </w:rPr>
        <w:t>to</w:t>
      </w:r>
      <w:r w:rsidR="002C41C1">
        <w:rPr>
          <w:rFonts w:ascii="Arial" w:hAnsi="Arial" w:cs="Arial"/>
          <w:sz w:val="24"/>
          <w:szCs w:val="24"/>
        </w:rPr>
        <w:t xml:space="preserve"> panhandl</w:t>
      </w:r>
      <w:r>
        <w:rPr>
          <w:rFonts w:ascii="Arial" w:hAnsi="Arial" w:cs="Arial"/>
          <w:sz w:val="24"/>
          <w:szCs w:val="24"/>
        </w:rPr>
        <w:t>ing or</w:t>
      </w:r>
      <w:r w:rsidR="00EB3AC3" w:rsidRPr="002C41C1">
        <w:rPr>
          <w:rFonts w:ascii="Arial" w:hAnsi="Arial" w:cs="Arial"/>
          <w:sz w:val="24"/>
          <w:szCs w:val="24"/>
        </w:rPr>
        <w:t xml:space="preserve"> crime, or not declar</w:t>
      </w:r>
      <w:r>
        <w:rPr>
          <w:rFonts w:ascii="Arial" w:hAnsi="Arial" w:cs="Arial"/>
          <w:sz w:val="24"/>
          <w:szCs w:val="24"/>
        </w:rPr>
        <w:t>ing</w:t>
      </w:r>
      <w:r w:rsidR="00EB3AC3" w:rsidRPr="002C41C1">
        <w:rPr>
          <w:rFonts w:ascii="Arial" w:hAnsi="Arial" w:cs="Arial"/>
          <w:sz w:val="24"/>
          <w:szCs w:val="24"/>
        </w:rPr>
        <w:t xml:space="preserve"> earned income to ODSP (</w:t>
      </w:r>
      <w:r w:rsidR="00A84BCD">
        <w:rPr>
          <w:rFonts w:ascii="Arial" w:hAnsi="Arial" w:cs="Arial"/>
          <w:sz w:val="24"/>
          <w:szCs w:val="24"/>
        </w:rPr>
        <w:t>10.2</w:t>
      </w:r>
      <w:r w:rsidR="002C41C1">
        <w:rPr>
          <w:rFonts w:ascii="Arial" w:hAnsi="Arial" w:cs="Arial"/>
          <w:sz w:val="24"/>
          <w:szCs w:val="24"/>
        </w:rPr>
        <w:t>%)</w:t>
      </w:r>
      <w:r w:rsidR="001057A2">
        <w:rPr>
          <w:rFonts w:ascii="Arial" w:hAnsi="Arial" w:cs="Arial"/>
          <w:sz w:val="24"/>
          <w:szCs w:val="24"/>
        </w:rPr>
        <w:t>.</w:t>
      </w:r>
    </w:p>
    <w:p w:rsidR="00EB3AC3" w:rsidRDefault="002C41C1" w:rsidP="00BC446F">
      <w:pPr>
        <w:spacing w:after="230" w:line="264" w:lineRule="auto"/>
        <w:rPr>
          <w:rFonts w:ascii="Arial" w:hAnsi="Arial" w:cs="Arial"/>
          <w:sz w:val="24"/>
          <w:szCs w:val="24"/>
        </w:rPr>
      </w:pPr>
      <w:r>
        <w:rPr>
          <w:rFonts w:ascii="Arial" w:hAnsi="Arial" w:cs="Arial"/>
          <w:sz w:val="24"/>
          <w:szCs w:val="24"/>
        </w:rPr>
        <w:lastRenderedPageBreak/>
        <w:t xml:space="preserve">A large number of respondents (8.1%) said that they didn’t know what they would do or how they might respond if they were to lose the Work-Related Benefit. </w:t>
      </w:r>
    </w:p>
    <w:p w:rsidR="00EB3AC3" w:rsidRDefault="001E3D6C" w:rsidP="002C41C1">
      <w:pPr>
        <w:spacing w:after="0" w:line="264" w:lineRule="auto"/>
        <w:rPr>
          <w:rFonts w:ascii="Arial" w:hAnsi="Arial" w:cs="Arial"/>
          <w:sz w:val="24"/>
          <w:szCs w:val="24"/>
        </w:rPr>
      </w:pPr>
      <w:r w:rsidRPr="00583983">
        <w:rPr>
          <w:i/>
          <w:noProof/>
          <w:sz w:val="24"/>
          <w:szCs w:val="24"/>
          <w:lang w:eastAsia="en-CA"/>
        </w:rPr>
        <mc:AlternateContent>
          <mc:Choice Requires="wps">
            <w:drawing>
              <wp:anchor distT="0" distB="0" distL="114300" distR="114300" simplePos="0" relativeHeight="251675648" behindDoc="1" locked="0" layoutInCell="0" allowOverlap="1" wp14:anchorId="1B6BC41B" wp14:editId="104EF709">
                <wp:simplePos x="0" y="0"/>
                <wp:positionH relativeFrom="margin">
                  <wp:posOffset>3902710</wp:posOffset>
                </wp:positionH>
                <wp:positionV relativeFrom="paragraph">
                  <wp:posOffset>272415</wp:posOffset>
                </wp:positionV>
                <wp:extent cx="2461895" cy="1151255"/>
                <wp:effectExtent l="0" t="0" r="0" b="0"/>
                <wp:wrapTight wrapText="bothSides">
                  <wp:wrapPolygon edited="0">
                    <wp:start x="0" y="0"/>
                    <wp:lineTo x="0" y="21600"/>
                    <wp:lineTo x="21600" y="21600"/>
                    <wp:lineTo x="2160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1512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F8" w:rsidRPr="002C41C1" w:rsidRDefault="00D003F8" w:rsidP="002C41C1">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I have very little hope for my future and what positives I have in my life that I am living, at my best effort, will be taken away. I find this very depressing for me to endure.</w:t>
                            </w:r>
                            <w:r w:rsidRPr="002C41C1">
                              <w:rPr>
                                <w:rFonts w:cs="Arial"/>
                                <w:i/>
                                <w:sz w:val="23"/>
                                <w:szCs w:val="2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307.3pt;margin-top:21.45pt;width:193.85pt;height:90.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b1sQIAAKs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" o:allowincell="f" filled="f" stroked="f">
                <v:textbox>
                  <w:txbxContent>
                    <w:p w:rsidR="00D003F8" w:rsidRPr="002C41C1" w:rsidRDefault="00D003F8" w:rsidP="002C41C1">
                      <w:pPr>
                        <w:pBdr>
                          <w:top w:val="single" w:sz="4" w:space="1" w:color="auto"/>
                          <w:bottom w:val="single" w:sz="4" w:space="1" w:color="auto"/>
                        </w:pBdr>
                        <w:spacing w:after="0"/>
                        <w:jc w:val="right"/>
                        <w:rPr>
                          <w:rFonts w:asciiTheme="majorHAnsi" w:eastAsiaTheme="majorEastAsia" w:hAnsiTheme="majorHAnsi" w:cstheme="majorBidi"/>
                          <w:i/>
                          <w:color w:val="3071C3" w:themeColor="text2" w:themeTint="BF"/>
                          <w:sz w:val="23"/>
                          <w:szCs w:val="23"/>
                        </w:rPr>
                      </w:pPr>
                      <w:r w:rsidRPr="002C41C1">
                        <w:rPr>
                          <w:rFonts w:cs="Arial"/>
                          <w:i/>
                          <w:sz w:val="23"/>
                          <w:szCs w:val="23"/>
                        </w:rPr>
                        <w:t>“</w:t>
                      </w:r>
                      <w:r>
                        <w:rPr>
                          <w:rFonts w:cs="Arial"/>
                          <w:i/>
                          <w:sz w:val="23"/>
                          <w:szCs w:val="23"/>
                        </w:rPr>
                        <w:t>I have very little hope for my future and what positives I have in my life that I am living, at my best effort, will be taken away. I find this very depressing for me to endure.</w:t>
                      </w:r>
                      <w:r w:rsidRPr="002C41C1">
                        <w:rPr>
                          <w:rFonts w:cs="Arial"/>
                          <w:i/>
                          <w:sz w:val="23"/>
                          <w:szCs w:val="23"/>
                        </w:rPr>
                        <w:t>”</w:t>
                      </w:r>
                    </w:p>
                  </w:txbxContent>
                </v:textbox>
                <w10:wrap type="tight" anchorx="margin"/>
              </v:shape>
            </w:pict>
          </mc:Fallback>
        </mc:AlternateContent>
      </w:r>
      <w:r w:rsidR="004B17D9">
        <w:rPr>
          <w:rFonts w:ascii="Arial" w:hAnsi="Arial" w:cs="Arial"/>
          <w:sz w:val="24"/>
          <w:szCs w:val="24"/>
        </w:rPr>
        <w:t>Responses that describe t</w:t>
      </w:r>
      <w:r w:rsidR="002C41C1">
        <w:rPr>
          <w:rFonts w:ascii="Arial" w:hAnsi="Arial" w:cs="Arial"/>
          <w:sz w:val="24"/>
          <w:szCs w:val="24"/>
        </w:rPr>
        <w:t>he emotional or health-related impact of losing the Benefit (4.</w:t>
      </w:r>
      <w:r w:rsidR="00B83896">
        <w:rPr>
          <w:rFonts w:ascii="Arial" w:hAnsi="Arial" w:cs="Arial"/>
          <w:sz w:val="24"/>
          <w:szCs w:val="24"/>
        </w:rPr>
        <w:t>1</w:t>
      </w:r>
      <w:r w:rsidR="002C41C1">
        <w:rPr>
          <w:rFonts w:ascii="Arial" w:hAnsi="Arial" w:cs="Arial"/>
          <w:sz w:val="24"/>
          <w:szCs w:val="24"/>
        </w:rPr>
        <w:t>%) include:</w:t>
      </w:r>
    </w:p>
    <w:p w:rsidR="002C41C1" w:rsidRPr="002C41C1" w:rsidRDefault="002C41C1" w:rsidP="002C41C1">
      <w:pPr>
        <w:pStyle w:val="ListParagraph"/>
        <w:numPr>
          <w:ilvl w:val="0"/>
          <w:numId w:val="14"/>
        </w:numPr>
        <w:spacing w:after="230" w:line="264" w:lineRule="auto"/>
        <w:rPr>
          <w:rFonts w:ascii="Arial" w:hAnsi="Arial" w:cs="Arial"/>
          <w:sz w:val="24"/>
          <w:szCs w:val="24"/>
        </w:rPr>
      </w:pPr>
      <w:r w:rsidRPr="002C41C1">
        <w:rPr>
          <w:rFonts w:ascii="Arial" w:hAnsi="Arial" w:cs="Arial"/>
          <w:sz w:val="24"/>
          <w:szCs w:val="24"/>
        </w:rPr>
        <w:t>Increased anxiety or depression</w:t>
      </w:r>
      <w:r w:rsidR="00A84BCD">
        <w:rPr>
          <w:rFonts w:ascii="Arial" w:hAnsi="Arial" w:cs="Arial"/>
          <w:sz w:val="24"/>
          <w:szCs w:val="24"/>
        </w:rPr>
        <w:t xml:space="preserve"> (43.5%)</w:t>
      </w:r>
    </w:p>
    <w:p w:rsidR="002C41C1" w:rsidRPr="002C41C1" w:rsidRDefault="002C41C1" w:rsidP="002C41C1">
      <w:pPr>
        <w:pStyle w:val="ListParagraph"/>
        <w:numPr>
          <w:ilvl w:val="0"/>
          <w:numId w:val="14"/>
        </w:numPr>
        <w:spacing w:after="230" w:line="264" w:lineRule="auto"/>
        <w:rPr>
          <w:rFonts w:ascii="Arial" w:hAnsi="Arial" w:cs="Arial"/>
          <w:sz w:val="24"/>
          <w:szCs w:val="24"/>
        </w:rPr>
      </w:pPr>
      <w:r w:rsidRPr="002C41C1">
        <w:rPr>
          <w:rFonts w:ascii="Arial" w:hAnsi="Arial" w:cs="Arial"/>
          <w:sz w:val="24"/>
          <w:szCs w:val="24"/>
        </w:rPr>
        <w:t>Feeling scared or dreading the loss of income</w:t>
      </w:r>
      <w:r w:rsidR="00A84BCD">
        <w:rPr>
          <w:rFonts w:ascii="Arial" w:hAnsi="Arial" w:cs="Arial"/>
          <w:sz w:val="24"/>
          <w:szCs w:val="24"/>
        </w:rPr>
        <w:t xml:space="preserve"> (39.1%)</w:t>
      </w:r>
    </w:p>
    <w:p w:rsidR="002C41C1" w:rsidRPr="002C41C1" w:rsidRDefault="002C41C1" w:rsidP="003545BF">
      <w:pPr>
        <w:pStyle w:val="ListParagraph"/>
        <w:numPr>
          <w:ilvl w:val="0"/>
          <w:numId w:val="14"/>
        </w:numPr>
        <w:spacing w:after="0" w:line="264" w:lineRule="auto"/>
        <w:rPr>
          <w:rFonts w:ascii="Arial" w:hAnsi="Arial" w:cs="Arial"/>
          <w:sz w:val="24"/>
          <w:szCs w:val="24"/>
        </w:rPr>
      </w:pPr>
      <w:r w:rsidRPr="002C41C1">
        <w:rPr>
          <w:rFonts w:ascii="Arial" w:hAnsi="Arial" w:cs="Arial"/>
          <w:sz w:val="24"/>
          <w:szCs w:val="24"/>
        </w:rPr>
        <w:t>Feeling disrespected and undervalued</w:t>
      </w:r>
      <w:r w:rsidR="00A84BCD">
        <w:rPr>
          <w:rFonts w:ascii="Arial" w:hAnsi="Arial" w:cs="Arial"/>
          <w:sz w:val="24"/>
          <w:szCs w:val="24"/>
        </w:rPr>
        <w:t xml:space="preserve"> (17.4%)</w:t>
      </w:r>
      <w:r w:rsidR="001057A2">
        <w:rPr>
          <w:rFonts w:ascii="Arial" w:hAnsi="Arial" w:cs="Arial"/>
          <w:sz w:val="24"/>
          <w:szCs w:val="24"/>
        </w:rPr>
        <w:t>.</w:t>
      </w:r>
    </w:p>
    <w:p w:rsidR="00A84BCD" w:rsidRDefault="00A84BCD" w:rsidP="00A84BCD">
      <w:pPr>
        <w:spacing w:after="0" w:line="264" w:lineRule="auto"/>
        <w:rPr>
          <w:rFonts w:ascii="Arial" w:hAnsi="Arial" w:cs="Arial"/>
          <w:b/>
          <w:sz w:val="28"/>
          <w:szCs w:val="28"/>
        </w:rPr>
      </w:pPr>
    </w:p>
    <w:p w:rsidR="00684034" w:rsidRPr="00F61DB5" w:rsidRDefault="00684034" w:rsidP="00A84BCD">
      <w:pPr>
        <w:spacing w:line="264" w:lineRule="auto"/>
        <w:rPr>
          <w:rFonts w:ascii="Arial" w:hAnsi="Arial" w:cs="Arial"/>
          <w:b/>
          <w:sz w:val="28"/>
          <w:szCs w:val="28"/>
        </w:rPr>
      </w:pPr>
      <w:r w:rsidRPr="00F61DB5">
        <w:rPr>
          <w:rFonts w:ascii="Arial" w:hAnsi="Arial" w:cs="Arial"/>
          <w:b/>
          <w:sz w:val="28"/>
          <w:szCs w:val="28"/>
        </w:rPr>
        <w:t xml:space="preserve">Other </w:t>
      </w:r>
      <w:r w:rsidR="00971767" w:rsidRPr="00F61DB5">
        <w:rPr>
          <w:rFonts w:ascii="Arial" w:hAnsi="Arial" w:cs="Arial"/>
          <w:b/>
          <w:sz w:val="28"/>
          <w:szCs w:val="28"/>
        </w:rPr>
        <w:t>C</w:t>
      </w:r>
      <w:r w:rsidRPr="00F61DB5">
        <w:rPr>
          <w:rFonts w:ascii="Arial" w:hAnsi="Arial" w:cs="Arial"/>
          <w:b/>
          <w:sz w:val="28"/>
          <w:szCs w:val="28"/>
        </w:rPr>
        <w:t xml:space="preserve">omments </w:t>
      </w:r>
    </w:p>
    <w:p w:rsidR="0071200C" w:rsidRDefault="0071200C" w:rsidP="00A84BCD">
      <w:pPr>
        <w:spacing w:line="264" w:lineRule="auto"/>
        <w:rPr>
          <w:rFonts w:ascii="Arial" w:hAnsi="Arial" w:cs="Arial"/>
          <w:sz w:val="24"/>
          <w:szCs w:val="24"/>
        </w:rPr>
      </w:pPr>
      <w:r>
        <w:rPr>
          <w:rFonts w:ascii="Arial" w:hAnsi="Arial" w:cs="Arial"/>
          <w:sz w:val="24"/>
          <w:szCs w:val="24"/>
        </w:rPr>
        <w:t xml:space="preserve">Respondents made a number of </w:t>
      </w:r>
      <w:r w:rsidR="00C276D7">
        <w:rPr>
          <w:rFonts w:ascii="Arial" w:hAnsi="Arial" w:cs="Arial"/>
          <w:sz w:val="24"/>
          <w:szCs w:val="24"/>
        </w:rPr>
        <w:t xml:space="preserve">additional </w:t>
      </w:r>
      <w:r>
        <w:rPr>
          <w:rFonts w:ascii="Arial" w:hAnsi="Arial" w:cs="Arial"/>
          <w:sz w:val="24"/>
          <w:szCs w:val="24"/>
        </w:rPr>
        <w:t xml:space="preserve">comments. </w:t>
      </w:r>
      <w:r w:rsidR="006A06CE">
        <w:rPr>
          <w:rFonts w:ascii="Arial" w:hAnsi="Arial" w:cs="Arial"/>
          <w:sz w:val="24"/>
          <w:szCs w:val="24"/>
        </w:rPr>
        <w:t xml:space="preserve">A small sample is included below: </w:t>
      </w:r>
    </w:p>
    <w:p w:rsidR="001E3D6C" w:rsidRPr="001E3D6C" w:rsidRDefault="001E3D6C" w:rsidP="00A84BCD">
      <w:pPr>
        <w:pStyle w:val="ListParagraph"/>
        <w:numPr>
          <w:ilvl w:val="0"/>
          <w:numId w:val="15"/>
        </w:numPr>
        <w:spacing w:after="120" w:line="264" w:lineRule="auto"/>
        <w:contextualSpacing w:val="0"/>
        <w:rPr>
          <w:rFonts w:ascii="Arial" w:hAnsi="Arial" w:cs="Arial"/>
          <w:sz w:val="24"/>
          <w:szCs w:val="24"/>
        </w:rPr>
      </w:pPr>
      <w:r w:rsidRPr="001E3D6C">
        <w:rPr>
          <w:rFonts w:ascii="Arial" w:hAnsi="Arial" w:cs="Arial"/>
          <w:sz w:val="24"/>
          <w:szCs w:val="24"/>
        </w:rPr>
        <w:t xml:space="preserve">“I go through outdoor boots quickly because of physical challenges. Worn boots become a falling safety issue. I need orthotics to help not go through the boots so quickly – which are expensive and not covered by ODSP. I need warm winter boots, warm outdoor clothing, rain gear, etc. so I can work in all weather. I cannot afford to buy the clothing I need without the $100 / month. It is hard to do this with it.” </w:t>
      </w:r>
    </w:p>
    <w:p w:rsidR="0071200C" w:rsidRPr="001E3D6C" w:rsidRDefault="0071200C" w:rsidP="00A84BCD">
      <w:pPr>
        <w:pStyle w:val="ListParagraph"/>
        <w:numPr>
          <w:ilvl w:val="0"/>
          <w:numId w:val="15"/>
        </w:numPr>
        <w:spacing w:after="120" w:line="264" w:lineRule="auto"/>
        <w:contextualSpacing w:val="0"/>
        <w:rPr>
          <w:rFonts w:ascii="Arial" w:hAnsi="Arial" w:cs="Arial"/>
          <w:sz w:val="24"/>
          <w:szCs w:val="24"/>
        </w:rPr>
      </w:pPr>
      <w:r w:rsidRPr="001E3D6C">
        <w:rPr>
          <w:rFonts w:ascii="Arial" w:hAnsi="Arial" w:cs="Arial"/>
          <w:sz w:val="24"/>
          <w:szCs w:val="24"/>
        </w:rPr>
        <w:t xml:space="preserve">“Please do not take away the $100 Work-Related Benefit because it is a lot of money that I can use for good.” </w:t>
      </w:r>
    </w:p>
    <w:p w:rsidR="00971767" w:rsidRPr="001E3D6C" w:rsidRDefault="00971767" w:rsidP="00A84BCD">
      <w:pPr>
        <w:pStyle w:val="ListParagraph"/>
        <w:numPr>
          <w:ilvl w:val="0"/>
          <w:numId w:val="15"/>
        </w:numPr>
        <w:spacing w:after="120" w:line="264" w:lineRule="auto"/>
        <w:contextualSpacing w:val="0"/>
        <w:rPr>
          <w:rFonts w:ascii="Arial" w:hAnsi="Arial" w:cs="Arial"/>
          <w:sz w:val="24"/>
          <w:szCs w:val="24"/>
        </w:rPr>
      </w:pPr>
      <w:r w:rsidRPr="001E3D6C">
        <w:rPr>
          <w:rFonts w:ascii="Arial" w:hAnsi="Arial" w:cs="Arial"/>
          <w:sz w:val="24"/>
          <w:szCs w:val="24"/>
        </w:rPr>
        <w:t xml:space="preserve">“The $100 </w:t>
      </w:r>
      <w:r w:rsidR="00DD13E0">
        <w:rPr>
          <w:rFonts w:ascii="Arial" w:hAnsi="Arial" w:cs="Arial"/>
          <w:sz w:val="24"/>
          <w:szCs w:val="24"/>
        </w:rPr>
        <w:t>Work-Related Benefit</w:t>
      </w:r>
      <w:r w:rsidRPr="001E3D6C">
        <w:rPr>
          <w:rFonts w:ascii="Arial" w:hAnsi="Arial" w:cs="Arial"/>
          <w:sz w:val="24"/>
          <w:szCs w:val="24"/>
        </w:rPr>
        <w:t xml:space="preserve"> is an incentive to start work, continue to work, and it makes it feasible to do so. Without this allowance, there is less incentive, especially for part-time work that still incurs the same transportation expenses, and requires money spent on making work accessible.” </w:t>
      </w:r>
    </w:p>
    <w:p w:rsidR="00A92A67" w:rsidRDefault="00A92A67" w:rsidP="00A92A67">
      <w:pPr>
        <w:pStyle w:val="ListParagraph"/>
        <w:numPr>
          <w:ilvl w:val="0"/>
          <w:numId w:val="15"/>
        </w:numPr>
        <w:spacing w:after="120" w:line="264" w:lineRule="auto"/>
        <w:ind w:right="-180"/>
        <w:contextualSpacing w:val="0"/>
        <w:rPr>
          <w:rFonts w:ascii="Arial" w:hAnsi="Arial" w:cs="Arial"/>
          <w:sz w:val="24"/>
          <w:szCs w:val="24"/>
        </w:rPr>
      </w:pPr>
      <w:r>
        <w:rPr>
          <w:rFonts w:ascii="Arial" w:hAnsi="Arial" w:cs="Arial"/>
          <w:sz w:val="24"/>
          <w:szCs w:val="24"/>
        </w:rPr>
        <w:t xml:space="preserve">“The loss of the $100 work related supports per month will be a major blow to those who are already working, but it will also affect those who are considering looking for work. That extra $100 per month is a real difference maker as a motivation to find employment.” </w:t>
      </w:r>
    </w:p>
    <w:p w:rsidR="00A92A67" w:rsidRDefault="00A92A67" w:rsidP="00A92A67">
      <w:pPr>
        <w:pStyle w:val="ListParagraph"/>
        <w:numPr>
          <w:ilvl w:val="0"/>
          <w:numId w:val="15"/>
        </w:numPr>
        <w:spacing w:after="120" w:line="264" w:lineRule="auto"/>
        <w:ind w:right="-180"/>
        <w:contextualSpacing w:val="0"/>
        <w:rPr>
          <w:rFonts w:ascii="Arial" w:hAnsi="Arial" w:cs="Arial"/>
          <w:sz w:val="24"/>
          <w:szCs w:val="24"/>
        </w:rPr>
      </w:pPr>
      <w:r>
        <w:rPr>
          <w:rFonts w:ascii="Arial" w:hAnsi="Arial" w:cs="Arial"/>
          <w:sz w:val="24"/>
          <w:szCs w:val="24"/>
        </w:rPr>
        <w:t xml:space="preserve">“It wasn’t too long ago that we saw an extra $200 benefit that was added that allowed those working to keep $200 off the top of earned income before deducting that dreadful 50% that would then be taken off my total benefits. That $200 was helpful but now they are taking away the $100 working benefit. Go figure. They give it to you in one hand and then take it away with the other with no concern about the affects this has on low income disabled people trying to work.” </w:t>
      </w:r>
    </w:p>
    <w:p w:rsidR="00AF4660" w:rsidRDefault="00AF4660" w:rsidP="00A84BCD">
      <w:pPr>
        <w:pStyle w:val="ListParagraph"/>
        <w:numPr>
          <w:ilvl w:val="0"/>
          <w:numId w:val="15"/>
        </w:numPr>
        <w:spacing w:after="120" w:line="264" w:lineRule="auto"/>
        <w:ind w:right="-180"/>
        <w:contextualSpacing w:val="0"/>
        <w:rPr>
          <w:rFonts w:ascii="Arial" w:hAnsi="Arial" w:cs="Arial"/>
          <w:sz w:val="24"/>
          <w:szCs w:val="24"/>
        </w:rPr>
      </w:pPr>
      <w:r>
        <w:rPr>
          <w:rFonts w:ascii="Arial" w:hAnsi="Arial" w:cs="Arial"/>
          <w:sz w:val="24"/>
          <w:szCs w:val="24"/>
        </w:rPr>
        <w:t xml:space="preserve">“If my parents didn’t look after me with accommodation at home I could not make ends meet; I would be the poorest of the poor. I am extremely fortunate to have my part-time job and can only dream of ever earning enough to be completely self-reliant. This cut in the benefit is unconscionable.” </w:t>
      </w:r>
    </w:p>
    <w:p w:rsidR="006A06CE" w:rsidRPr="00A84BCD" w:rsidRDefault="006A06CE" w:rsidP="00A84BCD">
      <w:pPr>
        <w:pStyle w:val="ListParagraph"/>
        <w:numPr>
          <w:ilvl w:val="0"/>
          <w:numId w:val="15"/>
        </w:numPr>
        <w:spacing w:after="120" w:line="264" w:lineRule="auto"/>
        <w:contextualSpacing w:val="0"/>
        <w:rPr>
          <w:rFonts w:ascii="Arial" w:hAnsi="Arial" w:cs="Arial"/>
          <w:spacing w:val="-4"/>
          <w:sz w:val="24"/>
          <w:szCs w:val="24"/>
        </w:rPr>
      </w:pPr>
      <w:r w:rsidRPr="00A84BCD">
        <w:rPr>
          <w:rFonts w:ascii="Arial" w:hAnsi="Arial" w:cs="Arial"/>
          <w:spacing w:val="-4"/>
          <w:sz w:val="24"/>
          <w:szCs w:val="24"/>
        </w:rPr>
        <w:t xml:space="preserve">“I am concerned that if benefits continue to be cut I will not be able to live the quality of life I need and deserve like everyone else. It just takes a little bit more for me to get by in life.” </w:t>
      </w:r>
    </w:p>
    <w:p w:rsidR="0065258E" w:rsidRPr="001E3D6C" w:rsidRDefault="0065258E" w:rsidP="00A84BCD">
      <w:pPr>
        <w:pStyle w:val="ListParagraph"/>
        <w:numPr>
          <w:ilvl w:val="0"/>
          <w:numId w:val="15"/>
        </w:numPr>
        <w:spacing w:after="120" w:line="264" w:lineRule="auto"/>
        <w:contextualSpacing w:val="0"/>
        <w:rPr>
          <w:rFonts w:ascii="Arial" w:hAnsi="Arial" w:cs="Arial"/>
          <w:sz w:val="24"/>
          <w:szCs w:val="24"/>
        </w:rPr>
      </w:pPr>
      <w:r w:rsidRPr="001E3D6C">
        <w:rPr>
          <w:rFonts w:ascii="Arial" w:hAnsi="Arial" w:cs="Arial"/>
          <w:sz w:val="24"/>
          <w:szCs w:val="24"/>
        </w:rPr>
        <w:t>“Living in poverty when disabled is not really living.”</w:t>
      </w:r>
    </w:p>
    <w:p w:rsidR="004A3405" w:rsidRPr="006A06CE" w:rsidRDefault="001E3D6C" w:rsidP="00C276D7">
      <w:pPr>
        <w:pStyle w:val="ListParagraph"/>
        <w:numPr>
          <w:ilvl w:val="0"/>
          <w:numId w:val="15"/>
        </w:numPr>
        <w:spacing w:after="240" w:line="264" w:lineRule="auto"/>
        <w:rPr>
          <w:rFonts w:ascii="Arial" w:hAnsi="Arial" w:cs="Arial"/>
          <w:sz w:val="24"/>
          <w:szCs w:val="24"/>
        </w:rPr>
      </w:pPr>
      <w:r w:rsidRPr="006A06CE">
        <w:rPr>
          <w:rFonts w:ascii="Arial" w:hAnsi="Arial" w:cs="Arial"/>
          <w:sz w:val="24"/>
          <w:szCs w:val="24"/>
        </w:rPr>
        <w:t>“I already have low income already, why tax me instead of the rich?”</w:t>
      </w:r>
      <w:r w:rsidR="004A3405" w:rsidRPr="006A06CE">
        <w:rPr>
          <w:rFonts w:ascii="Arial" w:hAnsi="Arial" w:cs="Arial"/>
          <w:sz w:val="24"/>
          <w:szCs w:val="24"/>
        </w:rPr>
        <w:br w:type="page"/>
      </w:r>
    </w:p>
    <w:p w:rsidR="00EB422E" w:rsidRPr="001E3D6C" w:rsidRDefault="00EB422E" w:rsidP="00616546">
      <w:pPr>
        <w:spacing w:after="0" w:line="264" w:lineRule="auto"/>
        <w:jc w:val="center"/>
        <w:rPr>
          <w:rFonts w:ascii="Arial" w:hAnsi="Arial" w:cs="Arial"/>
          <w:b/>
          <w:sz w:val="24"/>
          <w:szCs w:val="24"/>
        </w:rPr>
        <w:sectPr w:rsidR="00EB422E" w:rsidRPr="001E3D6C" w:rsidSect="00134AEF">
          <w:headerReference w:type="default" r:id="rId10"/>
          <w:footerReference w:type="default" r:id="rId11"/>
          <w:type w:val="continuous"/>
          <w:pgSz w:w="12240" w:h="15840"/>
          <w:pgMar w:top="1080" w:right="1080" w:bottom="720" w:left="1080" w:header="706" w:footer="418" w:gutter="0"/>
          <w:cols w:space="708"/>
          <w:docGrid w:linePitch="360"/>
        </w:sectPr>
      </w:pPr>
    </w:p>
    <w:p w:rsidR="00616546" w:rsidRDefault="00616546" w:rsidP="00616546">
      <w:pPr>
        <w:spacing w:after="240" w:line="264" w:lineRule="auto"/>
        <w:jc w:val="center"/>
        <w:rPr>
          <w:rFonts w:ascii="Arial" w:hAnsi="Arial" w:cs="Arial"/>
          <w:b/>
          <w:sz w:val="28"/>
          <w:szCs w:val="28"/>
        </w:rPr>
      </w:pPr>
      <w:r>
        <w:rPr>
          <w:rFonts w:ascii="Arial" w:hAnsi="Arial" w:cs="Arial"/>
          <w:b/>
          <w:sz w:val="28"/>
          <w:szCs w:val="28"/>
        </w:rPr>
        <w:lastRenderedPageBreak/>
        <w:t xml:space="preserve">End Notes </w:t>
      </w:r>
    </w:p>
    <w:p w:rsidR="00616546" w:rsidRDefault="00616546" w:rsidP="00616546">
      <w:pPr>
        <w:spacing w:after="240" w:line="264" w:lineRule="auto"/>
        <w:ind w:left="360" w:hanging="360"/>
        <w:rPr>
          <w:rFonts w:ascii="Arial" w:hAnsi="Arial" w:cs="Arial"/>
          <w:sz w:val="24"/>
          <w:szCs w:val="24"/>
        </w:rPr>
      </w:pPr>
      <w:r w:rsidRPr="00616546">
        <w:rPr>
          <w:rFonts w:ascii="Arial" w:hAnsi="Arial" w:cs="Arial"/>
          <w:sz w:val="24"/>
          <w:szCs w:val="24"/>
        </w:rPr>
        <w:t xml:space="preserve">1. </w:t>
      </w:r>
      <w:r>
        <w:rPr>
          <w:rFonts w:ascii="Arial" w:hAnsi="Arial" w:cs="Arial"/>
          <w:sz w:val="24"/>
          <w:szCs w:val="24"/>
        </w:rPr>
        <w:tab/>
      </w:r>
      <w:r w:rsidRPr="00616546">
        <w:rPr>
          <w:rFonts w:ascii="Arial" w:hAnsi="Arial" w:cs="Arial"/>
          <w:sz w:val="24"/>
          <w:szCs w:val="24"/>
        </w:rPr>
        <w:t xml:space="preserve">This </w:t>
      </w:r>
      <w:r>
        <w:rPr>
          <w:rFonts w:ascii="Arial" w:hAnsi="Arial" w:cs="Arial"/>
          <w:sz w:val="24"/>
          <w:szCs w:val="24"/>
        </w:rPr>
        <w:t xml:space="preserve">data is from March 2014 and was provided by John Stapleton (see </w:t>
      </w:r>
      <w:hyperlink r:id="rId12" w:history="1">
        <w:r w:rsidRPr="006F66A2">
          <w:rPr>
            <w:rStyle w:val="Hyperlink"/>
            <w:rFonts w:ascii="Arial" w:hAnsi="Arial" w:cs="Arial"/>
            <w:sz w:val="24"/>
            <w:szCs w:val="24"/>
          </w:rPr>
          <w:t>www.openpolicyontario.com</w:t>
        </w:r>
      </w:hyperlink>
      <w:r>
        <w:rPr>
          <w:rFonts w:ascii="Arial" w:hAnsi="Arial" w:cs="Arial"/>
          <w:sz w:val="24"/>
          <w:szCs w:val="24"/>
        </w:rPr>
        <w:t xml:space="preserve">), </w:t>
      </w:r>
      <w:r w:rsidR="00FE4FCA">
        <w:rPr>
          <w:rFonts w:ascii="Arial" w:hAnsi="Arial" w:cs="Arial"/>
          <w:sz w:val="24"/>
          <w:szCs w:val="24"/>
        </w:rPr>
        <w:t>from</w:t>
      </w:r>
      <w:r>
        <w:rPr>
          <w:rFonts w:ascii="Arial" w:hAnsi="Arial" w:cs="Arial"/>
          <w:sz w:val="24"/>
          <w:szCs w:val="24"/>
        </w:rPr>
        <w:t xml:space="preserve"> a larger data set provided to him by the Ministry of Community and Social Services. </w:t>
      </w:r>
    </w:p>
    <w:p w:rsidR="00C250A9" w:rsidRDefault="00616546" w:rsidP="00616546">
      <w:pPr>
        <w:spacing w:after="240" w:line="264" w:lineRule="auto"/>
        <w:ind w:left="360" w:hanging="36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C250A9">
        <w:rPr>
          <w:rFonts w:ascii="Arial" w:hAnsi="Arial" w:cs="Arial"/>
          <w:sz w:val="24"/>
          <w:szCs w:val="24"/>
        </w:rPr>
        <w:t xml:space="preserve">From “Population by Sex and Age Group, 2014”, Statistics Canada, </w:t>
      </w:r>
      <w:hyperlink r:id="rId13" w:history="1">
        <w:r w:rsidR="00C250A9" w:rsidRPr="006F66A2">
          <w:rPr>
            <w:rStyle w:val="Hyperlink"/>
            <w:rFonts w:ascii="Arial" w:hAnsi="Arial" w:cs="Arial"/>
            <w:sz w:val="24"/>
            <w:szCs w:val="24"/>
          </w:rPr>
          <w:t>http://www.statcan.gc.ca/tables-tableaux/sum-som/l01/cst01/demo10a-eng.htm</w:t>
        </w:r>
      </w:hyperlink>
      <w:r w:rsidR="00C250A9">
        <w:rPr>
          <w:rFonts w:ascii="Arial" w:hAnsi="Arial" w:cs="Arial"/>
          <w:sz w:val="24"/>
          <w:szCs w:val="24"/>
        </w:rPr>
        <w:t>.</w:t>
      </w:r>
    </w:p>
    <w:p w:rsidR="00616546" w:rsidRDefault="00C250A9" w:rsidP="00616546">
      <w:pPr>
        <w:spacing w:after="240" w:line="264" w:lineRule="auto"/>
        <w:ind w:left="360" w:hanging="360"/>
        <w:rPr>
          <w:rFonts w:ascii="Arial" w:hAnsi="Arial" w:cs="Arial"/>
          <w:sz w:val="24"/>
          <w:szCs w:val="24"/>
        </w:rPr>
      </w:pPr>
      <w:r>
        <w:rPr>
          <w:rFonts w:ascii="Arial" w:hAnsi="Arial" w:cs="Arial"/>
          <w:sz w:val="24"/>
          <w:szCs w:val="24"/>
        </w:rPr>
        <w:t xml:space="preserve">3. </w:t>
      </w:r>
      <w:r>
        <w:rPr>
          <w:rFonts w:ascii="Arial" w:hAnsi="Arial" w:cs="Arial"/>
          <w:sz w:val="24"/>
          <w:szCs w:val="24"/>
        </w:rPr>
        <w:tab/>
        <w:t>Information from John Stapleton, as per above</w:t>
      </w:r>
      <w:r w:rsidR="00616546">
        <w:rPr>
          <w:rFonts w:ascii="Arial" w:hAnsi="Arial" w:cs="Arial"/>
          <w:sz w:val="24"/>
          <w:szCs w:val="24"/>
        </w:rPr>
        <w:t>.</w:t>
      </w:r>
    </w:p>
    <w:p w:rsidR="00314248" w:rsidRDefault="00314248" w:rsidP="00616546">
      <w:pPr>
        <w:spacing w:after="240" w:line="264" w:lineRule="auto"/>
        <w:ind w:left="360" w:hanging="360"/>
        <w:rPr>
          <w:rFonts w:ascii="Arial" w:hAnsi="Arial" w:cs="Arial"/>
          <w:sz w:val="24"/>
          <w:szCs w:val="24"/>
        </w:rPr>
      </w:pPr>
      <w:r>
        <w:rPr>
          <w:rFonts w:ascii="Arial" w:hAnsi="Arial" w:cs="Arial"/>
          <w:sz w:val="24"/>
          <w:szCs w:val="24"/>
        </w:rPr>
        <w:t>4.</w:t>
      </w:r>
      <w:r>
        <w:rPr>
          <w:rFonts w:ascii="Arial" w:hAnsi="Arial" w:cs="Arial"/>
          <w:sz w:val="24"/>
          <w:szCs w:val="24"/>
        </w:rPr>
        <w:tab/>
        <w:t>Based on calculations by Kaylie Tiessen, Economist, CCPA-Ontario, with data from Statistics Canada</w:t>
      </w:r>
      <w:r w:rsidRPr="00314248">
        <w:rPr>
          <w:rFonts w:ascii="Arial" w:hAnsi="Arial" w:cs="Arial"/>
          <w:sz w:val="24"/>
          <w:szCs w:val="24"/>
        </w:rPr>
        <w:t xml:space="preserve"> </w:t>
      </w:r>
      <w:r>
        <w:rPr>
          <w:rFonts w:ascii="Arial" w:hAnsi="Arial" w:cs="Arial"/>
          <w:sz w:val="24"/>
          <w:szCs w:val="24"/>
        </w:rPr>
        <w:t xml:space="preserve">CANSIM table 282-0071, annual averages based on monthly data. </w:t>
      </w:r>
    </w:p>
    <w:p w:rsidR="00AF4660" w:rsidRDefault="00AF4660" w:rsidP="00616546">
      <w:pPr>
        <w:spacing w:after="240" w:line="264" w:lineRule="auto"/>
        <w:ind w:left="360" w:hanging="360"/>
        <w:rPr>
          <w:rFonts w:ascii="Arial" w:hAnsi="Arial" w:cs="Arial"/>
          <w:sz w:val="24"/>
          <w:szCs w:val="24"/>
        </w:rPr>
      </w:pPr>
    </w:p>
    <w:p w:rsidR="00616546" w:rsidRPr="00616546" w:rsidRDefault="00616546" w:rsidP="00616546">
      <w:pPr>
        <w:spacing w:after="240" w:line="264" w:lineRule="auto"/>
        <w:rPr>
          <w:rFonts w:ascii="Arial" w:hAnsi="Arial" w:cs="Arial"/>
          <w:sz w:val="24"/>
          <w:szCs w:val="24"/>
        </w:rPr>
      </w:pPr>
    </w:p>
    <w:p w:rsidR="00616546" w:rsidRDefault="00616546">
      <w:pPr>
        <w:rPr>
          <w:rFonts w:ascii="Arial" w:hAnsi="Arial" w:cs="Arial"/>
          <w:b/>
          <w:sz w:val="28"/>
          <w:szCs w:val="28"/>
        </w:rPr>
      </w:pPr>
    </w:p>
    <w:p w:rsidR="00616546" w:rsidRDefault="00616546" w:rsidP="00616546">
      <w:pPr>
        <w:spacing w:after="0" w:line="264" w:lineRule="auto"/>
        <w:jc w:val="center"/>
        <w:rPr>
          <w:rFonts w:ascii="Arial" w:hAnsi="Arial" w:cs="Arial"/>
          <w:b/>
          <w:sz w:val="28"/>
          <w:szCs w:val="28"/>
        </w:rPr>
        <w:sectPr w:rsidR="00616546" w:rsidSect="00EB422E">
          <w:pgSz w:w="12240" w:h="15840"/>
          <w:pgMar w:top="1080" w:right="1080" w:bottom="1080" w:left="1080" w:header="706" w:footer="418" w:gutter="0"/>
          <w:cols w:space="708"/>
          <w:docGrid w:linePitch="360"/>
        </w:sectPr>
      </w:pPr>
    </w:p>
    <w:p w:rsidR="00971767" w:rsidRPr="00EB422E" w:rsidRDefault="004A3405" w:rsidP="004A3405">
      <w:pPr>
        <w:spacing w:after="240" w:line="264" w:lineRule="auto"/>
        <w:jc w:val="center"/>
        <w:rPr>
          <w:rFonts w:ascii="Arial" w:hAnsi="Arial" w:cs="Arial"/>
          <w:b/>
          <w:sz w:val="28"/>
          <w:szCs w:val="28"/>
        </w:rPr>
      </w:pPr>
      <w:r w:rsidRPr="00EB422E">
        <w:rPr>
          <w:rFonts w:ascii="Arial" w:hAnsi="Arial" w:cs="Arial"/>
          <w:b/>
          <w:sz w:val="28"/>
          <w:szCs w:val="28"/>
        </w:rPr>
        <w:lastRenderedPageBreak/>
        <w:t>Appendices</w:t>
      </w:r>
      <w:r w:rsidR="00EB422E">
        <w:rPr>
          <w:rFonts w:ascii="Arial" w:hAnsi="Arial" w:cs="Arial"/>
          <w:b/>
          <w:sz w:val="28"/>
          <w:szCs w:val="28"/>
        </w:rPr>
        <w:t xml:space="preserve"> – Responses to Survey Questions</w:t>
      </w:r>
    </w:p>
    <w:p w:rsidR="00616546" w:rsidRPr="00A84BCD" w:rsidRDefault="004A3405" w:rsidP="00C85D9B">
      <w:pPr>
        <w:spacing w:after="240" w:line="264" w:lineRule="auto"/>
        <w:rPr>
          <w:rFonts w:ascii="Arial" w:hAnsi="Arial" w:cs="Arial"/>
          <w:b/>
          <w:sz w:val="23"/>
          <w:szCs w:val="23"/>
        </w:rPr>
      </w:pPr>
      <w:r w:rsidRPr="00A84BCD">
        <w:rPr>
          <w:rFonts w:ascii="Arial" w:hAnsi="Arial" w:cs="Arial"/>
          <w:b/>
          <w:sz w:val="23"/>
          <w:szCs w:val="23"/>
        </w:rPr>
        <w:t>Appendix 1:</w:t>
      </w:r>
      <w:r w:rsidR="00EB422E" w:rsidRPr="00A84BCD">
        <w:rPr>
          <w:rFonts w:ascii="Arial" w:hAnsi="Arial" w:cs="Arial"/>
          <w:b/>
          <w:sz w:val="23"/>
          <w:szCs w:val="23"/>
        </w:rPr>
        <w:t xml:space="preserve"> </w:t>
      </w:r>
    </w:p>
    <w:p w:rsidR="00616546" w:rsidRPr="00A84BCD" w:rsidRDefault="00616546" w:rsidP="00616546">
      <w:pPr>
        <w:spacing w:after="0" w:line="264" w:lineRule="auto"/>
        <w:rPr>
          <w:rFonts w:ascii="Arial" w:hAnsi="Arial" w:cs="Arial"/>
          <w:sz w:val="23"/>
          <w:szCs w:val="23"/>
        </w:rPr>
      </w:pPr>
      <w:r w:rsidRPr="00A84BCD">
        <w:rPr>
          <w:rFonts w:ascii="Arial" w:hAnsi="Arial" w:cs="Arial"/>
          <w:sz w:val="23"/>
          <w:szCs w:val="23"/>
        </w:rPr>
        <w:t>The survey asked the following eight questions:</w:t>
      </w:r>
    </w:p>
    <w:p w:rsidR="00616546" w:rsidRPr="00A84BCD" w:rsidRDefault="00616546" w:rsidP="00616546">
      <w:pPr>
        <w:numPr>
          <w:ilvl w:val="0"/>
          <w:numId w:val="1"/>
        </w:numPr>
        <w:spacing w:after="0" w:line="264" w:lineRule="auto"/>
        <w:ind w:left="540"/>
        <w:rPr>
          <w:rFonts w:ascii="Arial" w:hAnsi="Arial" w:cs="Arial"/>
          <w:sz w:val="23"/>
          <w:szCs w:val="23"/>
        </w:rPr>
      </w:pPr>
      <w:r w:rsidRPr="00A84BCD">
        <w:rPr>
          <w:rFonts w:ascii="Arial" w:hAnsi="Arial" w:cs="Arial"/>
          <w:sz w:val="23"/>
          <w:szCs w:val="23"/>
        </w:rPr>
        <w:t>What is your age? Please circle one: (18-24) (25-34) (35-44) (45-54) (55-64) (65 &amp; over)</w:t>
      </w:r>
    </w:p>
    <w:p w:rsidR="00616546" w:rsidRPr="00A84BCD" w:rsidRDefault="00616546" w:rsidP="00616546">
      <w:pPr>
        <w:numPr>
          <w:ilvl w:val="0"/>
          <w:numId w:val="1"/>
        </w:numPr>
        <w:spacing w:after="0" w:line="264" w:lineRule="auto"/>
        <w:ind w:left="540"/>
        <w:rPr>
          <w:rFonts w:ascii="Arial" w:hAnsi="Arial" w:cs="Arial"/>
          <w:sz w:val="23"/>
          <w:szCs w:val="23"/>
        </w:rPr>
      </w:pPr>
      <w:r w:rsidRPr="00A84BCD">
        <w:rPr>
          <w:rFonts w:ascii="Arial" w:hAnsi="Arial" w:cs="Arial"/>
          <w:sz w:val="23"/>
          <w:szCs w:val="23"/>
        </w:rPr>
        <w:t>What is your gender? Please circle one: (M) (F) (T)</w:t>
      </w:r>
    </w:p>
    <w:p w:rsidR="00616546" w:rsidRPr="00A84BCD" w:rsidRDefault="00616546" w:rsidP="00616546">
      <w:pPr>
        <w:numPr>
          <w:ilvl w:val="0"/>
          <w:numId w:val="1"/>
        </w:numPr>
        <w:spacing w:after="0" w:line="264" w:lineRule="auto"/>
        <w:ind w:left="540"/>
        <w:rPr>
          <w:rFonts w:ascii="Arial" w:hAnsi="Arial" w:cs="Arial"/>
          <w:sz w:val="23"/>
          <w:szCs w:val="23"/>
        </w:rPr>
      </w:pPr>
      <w:r w:rsidRPr="00A84BCD">
        <w:rPr>
          <w:rFonts w:ascii="Arial" w:hAnsi="Arial" w:cs="Arial"/>
          <w:sz w:val="23"/>
          <w:szCs w:val="23"/>
        </w:rPr>
        <w:t xml:space="preserve">What city or town in Ontario do you live in? </w:t>
      </w:r>
    </w:p>
    <w:p w:rsidR="00616546" w:rsidRPr="00A84BCD" w:rsidRDefault="00616546" w:rsidP="00616546">
      <w:pPr>
        <w:numPr>
          <w:ilvl w:val="0"/>
          <w:numId w:val="1"/>
        </w:numPr>
        <w:spacing w:after="0" w:line="264" w:lineRule="auto"/>
        <w:ind w:left="540"/>
        <w:rPr>
          <w:rFonts w:ascii="Arial" w:hAnsi="Arial" w:cs="Arial"/>
          <w:sz w:val="23"/>
          <w:szCs w:val="23"/>
        </w:rPr>
      </w:pPr>
      <w:r w:rsidRPr="00A84BCD">
        <w:rPr>
          <w:rFonts w:ascii="Arial" w:hAnsi="Arial" w:cs="Arial"/>
          <w:sz w:val="23"/>
          <w:szCs w:val="23"/>
        </w:rPr>
        <w:t>What type of work do you or your family member do?</w:t>
      </w:r>
    </w:p>
    <w:p w:rsidR="00616546" w:rsidRPr="00A84BCD" w:rsidRDefault="00616546" w:rsidP="00616546">
      <w:pPr>
        <w:numPr>
          <w:ilvl w:val="0"/>
          <w:numId w:val="1"/>
        </w:numPr>
        <w:spacing w:after="0" w:line="264" w:lineRule="auto"/>
        <w:ind w:left="540"/>
        <w:rPr>
          <w:rFonts w:ascii="Arial" w:hAnsi="Arial" w:cs="Arial"/>
          <w:sz w:val="23"/>
          <w:szCs w:val="23"/>
        </w:rPr>
      </w:pPr>
      <w:r w:rsidRPr="00A84BCD">
        <w:rPr>
          <w:rFonts w:ascii="Arial" w:hAnsi="Arial" w:cs="Arial"/>
          <w:sz w:val="23"/>
          <w:szCs w:val="23"/>
        </w:rPr>
        <w:t>What barriers or challenges do you and/or your family member/s face in order to work?</w:t>
      </w:r>
    </w:p>
    <w:p w:rsidR="00616546" w:rsidRPr="00A84BCD" w:rsidRDefault="00616546" w:rsidP="00616546">
      <w:pPr>
        <w:numPr>
          <w:ilvl w:val="0"/>
          <w:numId w:val="1"/>
        </w:numPr>
        <w:spacing w:after="0" w:line="264" w:lineRule="auto"/>
        <w:ind w:left="540"/>
        <w:rPr>
          <w:rFonts w:ascii="Arial" w:hAnsi="Arial" w:cs="Arial"/>
          <w:sz w:val="23"/>
          <w:szCs w:val="23"/>
        </w:rPr>
      </w:pPr>
      <w:r w:rsidRPr="00A84BCD">
        <w:rPr>
          <w:rFonts w:ascii="Arial" w:hAnsi="Arial" w:cs="Arial"/>
          <w:sz w:val="23"/>
          <w:szCs w:val="23"/>
        </w:rPr>
        <w:t>What does the Work-Related Benefit do for you and/or your family member/s?</w:t>
      </w:r>
    </w:p>
    <w:p w:rsidR="00616546" w:rsidRPr="00A84BCD" w:rsidRDefault="00616546" w:rsidP="00616546">
      <w:pPr>
        <w:numPr>
          <w:ilvl w:val="0"/>
          <w:numId w:val="1"/>
        </w:numPr>
        <w:spacing w:after="0" w:line="264" w:lineRule="auto"/>
        <w:ind w:left="540"/>
        <w:rPr>
          <w:rFonts w:ascii="Arial" w:hAnsi="Arial" w:cs="Arial"/>
          <w:sz w:val="23"/>
          <w:szCs w:val="23"/>
        </w:rPr>
      </w:pPr>
      <w:r w:rsidRPr="00A84BCD">
        <w:rPr>
          <w:rFonts w:ascii="Arial" w:hAnsi="Arial" w:cs="Arial"/>
          <w:sz w:val="23"/>
          <w:szCs w:val="23"/>
        </w:rPr>
        <w:t>What will you do without the Work-Related Benefit?</w:t>
      </w:r>
    </w:p>
    <w:p w:rsidR="00616546" w:rsidRPr="00A84BCD" w:rsidRDefault="00616546" w:rsidP="00616546">
      <w:pPr>
        <w:numPr>
          <w:ilvl w:val="0"/>
          <w:numId w:val="1"/>
        </w:numPr>
        <w:spacing w:after="230" w:line="264" w:lineRule="auto"/>
        <w:ind w:left="547"/>
        <w:rPr>
          <w:rFonts w:ascii="Arial" w:hAnsi="Arial" w:cs="Arial"/>
          <w:sz w:val="23"/>
          <w:szCs w:val="23"/>
        </w:rPr>
      </w:pPr>
      <w:r w:rsidRPr="00A84BCD">
        <w:rPr>
          <w:rFonts w:ascii="Arial" w:hAnsi="Arial" w:cs="Arial"/>
          <w:sz w:val="23"/>
          <w:szCs w:val="23"/>
        </w:rPr>
        <w:t>Do you have any comments or concerns you would like to share?</w:t>
      </w:r>
    </w:p>
    <w:p w:rsidR="00616546" w:rsidRDefault="00616546" w:rsidP="00C85D9B">
      <w:pPr>
        <w:spacing w:after="240" w:line="264" w:lineRule="auto"/>
        <w:rPr>
          <w:rFonts w:ascii="Arial" w:hAnsi="Arial" w:cs="Arial"/>
          <w:b/>
          <w:sz w:val="23"/>
          <w:szCs w:val="23"/>
        </w:rPr>
      </w:pPr>
    </w:p>
    <w:p w:rsidR="00B548B4" w:rsidRDefault="00B548B4" w:rsidP="00C85D9B">
      <w:pPr>
        <w:spacing w:after="240" w:line="264" w:lineRule="auto"/>
        <w:rPr>
          <w:rFonts w:ascii="Arial" w:hAnsi="Arial" w:cs="Arial"/>
          <w:b/>
          <w:sz w:val="23"/>
          <w:szCs w:val="23"/>
        </w:rPr>
        <w:sectPr w:rsidR="00B548B4" w:rsidSect="00EB422E">
          <w:pgSz w:w="12240" w:h="15840"/>
          <w:pgMar w:top="1080" w:right="1080" w:bottom="1080" w:left="1080" w:header="706" w:footer="418" w:gutter="0"/>
          <w:cols w:space="708"/>
          <w:docGrid w:linePitch="360"/>
        </w:sectPr>
      </w:pPr>
    </w:p>
    <w:p w:rsidR="004A3405" w:rsidRPr="00A84BCD" w:rsidRDefault="00616546" w:rsidP="00C85D9B">
      <w:pPr>
        <w:spacing w:after="240" w:line="264" w:lineRule="auto"/>
        <w:rPr>
          <w:rFonts w:ascii="Arial" w:hAnsi="Arial" w:cs="Arial"/>
          <w:b/>
          <w:sz w:val="23"/>
          <w:szCs w:val="23"/>
        </w:rPr>
      </w:pPr>
      <w:r w:rsidRPr="00A84BCD">
        <w:rPr>
          <w:rFonts w:ascii="Arial" w:hAnsi="Arial" w:cs="Arial"/>
          <w:b/>
          <w:sz w:val="23"/>
          <w:szCs w:val="23"/>
        </w:rPr>
        <w:lastRenderedPageBreak/>
        <w:t xml:space="preserve">Appendix 2: </w:t>
      </w:r>
      <w:r w:rsidR="00EB422E" w:rsidRPr="00A84BCD">
        <w:rPr>
          <w:rFonts w:ascii="Arial" w:hAnsi="Arial" w:cs="Arial"/>
          <w:b/>
          <w:sz w:val="23"/>
          <w:szCs w:val="23"/>
        </w:rPr>
        <w:t xml:space="preserve">What is your age? </w:t>
      </w:r>
    </w:p>
    <w:tbl>
      <w:tblPr>
        <w:tblW w:w="3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810"/>
        <w:gridCol w:w="1170"/>
      </w:tblGrid>
      <w:tr w:rsidR="00EB422E" w:rsidRPr="00EB422E" w:rsidTr="00EC5309">
        <w:trPr>
          <w:trHeight w:val="324"/>
        </w:trPr>
        <w:tc>
          <w:tcPr>
            <w:tcW w:w="1725"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b/>
                <w:bCs/>
                <w:sz w:val="18"/>
                <w:szCs w:val="18"/>
                <w:lang w:eastAsia="en-CA"/>
              </w:rPr>
            </w:pPr>
            <w:r w:rsidRPr="00EB422E">
              <w:rPr>
                <w:rFonts w:ascii="Arial" w:eastAsia="Times New Roman" w:hAnsi="Arial" w:cs="Arial"/>
                <w:b/>
                <w:bCs/>
                <w:sz w:val="18"/>
                <w:szCs w:val="18"/>
                <w:lang w:eastAsia="en-CA"/>
              </w:rPr>
              <w:t>Age Bracket</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b/>
                <w:bCs/>
                <w:sz w:val="18"/>
                <w:szCs w:val="18"/>
                <w:lang w:eastAsia="en-CA"/>
              </w:rPr>
            </w:pPr>
            <w:r w:rsidRPr="00EB422E">
              <w:rPr>
                <w:rFonts w:ascii="Arial" w:eastAsia="Times New Roman" w:hAnsi="Arial" w:cs="Arial"/>
                <w:b/>
                <w:bCs/>
                <w:sz w:val="18"/>
                <w:szCs w:val="18"/>
                <w:lang w:eastAsia="en-CA"/>
              </w:rPr>
              <w:t>#</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b/>
                <w:sz w:val="18"/>
                <w:szCs w:val="18"/>
                <w:lang w:eastAsia="en-CA"/>
              </w:rPr>
            </w:pPr>
            <w:r w:rsidRPr="00EB422E">
              <w:rPr>
                <w:rFonts w:ascii="Arial" w:eastAsia="Times New Roman" w:hAnsi="Arial" w:cs="Arial"/>
                <w:b/>
                <w:sz w:val="18"/>
                <w:szCs w:val="18"/>
                <w:lang w:eastAsia="en-CA"/>
              </w:rPr>
              <w:t>%</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18 - 24</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42</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8.05</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25 - 34</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138</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26.44</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35 - 44</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121</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23.18</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45 - 54</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122</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23.37</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55 - 64</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85</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16.28</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65 - 74</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5</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0.96</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75 and older</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0</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0.00</w:t>
            </w:r>
          </w:p>
        </w:tc>
      </w:tr>
      <w:tr w:rsidR="00EB422E" w:rsidRPr="00EB422E" w:rsidTr="00EC5309">
        <w:trPr>
          <w:trHeight w:val="300"/>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No Answer</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9</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1.72</w:t>
            </w:r>
          </w:p>
        </w:tc>
      </w:tr>
      <w:tr w:rsidR="00EB422E" w:rsidRPr="00EB422E" w:rsidTr="00EC5309">
        <w:trPr>
          <w:trHeight w:val="312"/>
        </w:trPr>
        <w:tc>
          <w:tcPr>
            <w:tcW w:w="1725" w:type="dxa"/>
            <w:shd w:val="clear" w:color="auto" w:fill="auto"/>
            <w:noWrap/>
            <w:vAlign w:val="bottom"/>
            <w:hideMark/>
          </w:tcPr>
          <w:p w:rsidR="00EB422E" w:rsidRPr="00EB422E" w:rsidRDefault="00EB422E" w:rsidP="00EB422E">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Total</w:t>
            </w:r>
          </w:p>
        </w:tc>
        <w:tc>
          <w:tcPr>
            <w:tcW w:w="81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522</w:t>
            </w:r>
          </w:p>
        </w:tc>
        <w:tc>
          <w:tcPr>
            <w:tcW w:w="117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100.00</w:t>
            </w:r>
          </w:p>
        </w:tc>
      </w:tr>
    </w:tbl>
    <w:p w:rsidR="00EB422E" w:rsidRDefault="00EB422E" w:rsidP="00C85D9B">
      <w:pPr>
        <w:spacing w:after="240" w:line="264" w:lineRule="auto"/>
        <w:rPr>
          <w:rFonts w:ascii="Arial" w:hAnsi="Arial" w:cs="Arial"/>
          <w:b/>
          <w:sz w:val="23"/>
          <w:szCs w:val="23"/>
        </w:rPr>
      </w:pPr>
    </w:p>
    <w:p w:rsidR="00B548B4" w:rsidRDefault="00B548B4" w:rsidP="00B548B4">
      <w:pPr>
        <w:spacing w:after="0" w:line="264" w:lineRule="auto"/>
        <w:rPr>
          <w:rFonts w:ascii="Arial" w:hAnsi="Arial" w:cs="Arial"/>
          <w:b/>
          <w:sz w:val="23"/>
          <w:szCs w:val="23"/>
        </w:rPr>
      </w:pPr>
      <w:r>
        <w:rPr>
          <w:rFonts w:ascii="Arial" w:hAnsi="Arial" w:cs="Arial"/>
          <w:b/>
          <w:sz w:val="23"/>
          <w:szCs w:val="23"/>
        </w:rPr>
        <w:lastRenderedPageBreak/>
        <w:t xml:space="preserve">Age of “Head of Family” </w:t>
      </w:r>
    </w:p>
    <w:p w:rsidR="00B548B4" w:rsidRDefault="00B548B4" w:rsidP="00C85D9B">
      <w:pPr>
        <w:spacing w:after="240" w:line="264" w:lineRule="auto"/>
        <w:rPr>
          <w:rFonts w:ascii="Arial" w:hAnsi="Arial" w:cs="Arial"/>
          <w:b/>
          <w:sz w:val="23"/>
          <w:szCs w:val="23"/>
        </w:rPr>
      </w:pPr>
      <w:r>
        <w:rPr>
          <w:rFonts w:ascii="Arial" w:hAnsi="Arial" w:cs="Arial"/>
          <w:b/>
          <w:sz w:val="23"/>
          <w:szCs w:val="23"/>
        </w:rPr>
        <w:t>ODSP caseload (March 2014)</w:t>
      </w:r>
      <w:r w:rsidR="00DD13E0" w:rsidRPr="00DD13E0">
        <w:rPr>
          <w:rFonts w:ascii="Arial" w:hAnsi="Arial" w:cs="Arial"/>
          <w:b/>
          <w:sz w:val="23"/>
          <w:szCs w:val="23"/>
          <w:vertAlign w:val="superscript"/>
        </w:rPr>
        <w:t>1</w:t>
      </w:r>
    </w:p>
    <w:tbl>
      <w:tblPr>
        <w:tblW w:w="35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15"/>
        <w:gridCol w:w="1115"/>
      </w:tblGrid>
      <w:tr w:rsidR="00B548B4" w:rsidRPr="00B548B4" w:rsidTr="00B548B4">
        <w:trPr>
          <w:trHeight w:val="312"/>
        </w:trPr>
        <w:tc>
          <w:tcPr>
            <w:tcW w:w="1351" w:type="dxa"/>
            <w:shd w:val="clear" w:color="auto" w:fill="auto"/>
            <w:noWrap/>
            <w:vAlign w:val="bottom"/>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p>
        </w:tc>
        <w:tc>
          <w:tcPr>
            <w:tcW w:w="1115" w:type="dxa"/>
          </w:tcPr>
          <w:p w:rsidR="00B548B4" w:rsidRDefault="00B548B4" w:rsidP="0044774D">
            <w:pPr>
              <w:spacing w:after="0" w:line="240" w:lineRule="auto"/>
              <w:jc w:val="center"/>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w:t>
            </w:r>
          </w:p>
        </w:tc>
        <w:tc>
          <w:tcPr>
            <w:tcW w:w="1115" w:type="dxa"/>
          </w:tcPr>
          <w:p w:rsidR="00B548B4" w:rsidRDefault="00B548B4" w:rsidP="0044774D">
            <w:pPr>
              <w:spacing w:after="0" w:line="240" w:lineRule="auto"/>
              <w:jc w:val="center"/>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w:t>
            </w:r>
          </w:p>
        </w:tc>
      </w:tr>
      <w:tr w:rsidR="00B548B4" w:rsidRPr="00B548B4" w:rsidTr="00B548B4">
        <w:trPr>
          <w:trHeight w:val="312"/>
        </w:trPr>
        <w:tc>
          <w:tcPr>
            <w:tcW w:w="1351" w:type="dxa"/>
            <w:shd w:val="clear" w:color="auto" w:fill="auto"/>
            <w:noWrap/>
            <w:vAlign w:val="bottom"/>
          </w:tcPr>
          <w:p w:rsidR="00B548B4" w:rsidRPr="00EB422E" w:rsidRDefault="00B548B4" w:rsidP="0044774D">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18 - 24</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29,211</w:t>
            </w:r>
          </w:p>
        </w:tc>
        <w:tc>
          <w:tcPr>
            <w:tcW w:w="1115" w:type="dxa"/>
            <w:vAlign w:val="center"/>
          </w:tcPr>
          <w:p w:rsidR="00B548B4" w:rsidRPr="00B548B4" w:rsidRDefault="00B548B4" w:rsidP="00B639A2">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9</w:t>
            </w:r>
            <w:r>
              <w:rPr>
                <w:rFonts w:ascii="Arial" w:eastAsia="Times New Roman" w:hAnsi="Arial" w:cs="Arial"/>
                <w:color w:val="000000"/>
                <w:sz w:val="18"/>
                <w:szCs w:val="18"/>
                <w:lang w:eastAsia="en-CA"/>
              </w:rPr>
              <w:t>.</w:t>
            </w:r>
            <w:r w:rsidR="00B639A2">
              <w:rPr>
                <w:rFonts w:ascii="Arial" w:eastAsia="Times New Roman" w:hAnsi="Arial" w:cs="Arial"/>
                <w:color w:val="000000"/>
                <w:sz w:val="18"/>
                <w:szCs w:val="18"/>
                <w:lang w:eastAsia="en-CA"/>
              </w:rPr>
              <w:t>16</w:t>
            </w:r>
          </w:p>
        </w:tc>
      </w:tr>
      <w:tr w:rsidR="00B548B4" w:rsidRPr="00B548B4" w:rsidTr="00B548B4">
        <w:trPr>
          <w:trHeight w:val="312"/>
        </w:trPr>
        <w:tc>
          <w:tcPr>
            <w:tcW w:w="1351" w:type="dxa"/>
            <w:shd w:val="clear" w:color="auto" w:fill="auto"/>
            <w:noWrap/>
            <w:vAlign w:val="bottom"/>
          </w:tcPr>
          <w:p w:rsidR="00B548B4" w:rsidRPr="00EB422E" w:rsidRDefault="00B548B4" w:rsidP="0044774D">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25 - 34</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48,373</w:t>
            </w:r>
          </w:p>
        </w:tc>
        <w:tc>
          <w:tcPr>
            <w:tcW w:w="1115" w:type="dxa"/>
            <w:vAlign w:val="center"/>
          </w:tcPr>
          <w:p w:rsidR="00B548B4" w:rsidRPr="00B548B4" w:rsidRDefault="00B639A2" w:rsidP="00B548B4">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15.18</w:t>
            </w:r>
          </w:p>
        </w:tc>
      </w:tr>
      <w:tr w:rsidR="00B548B4" w:rsidRPr="00B548B4" w:rsidTr="00B548B4">
        <w:trPr>
          <w:trHeight w:val="312"/>
        </w:trPr>
        <w:tc>
          <w:tcPr>
            <w:tcW w:w="1351" w:type="dxa"/>
            <w:shd w:val="clear" w:color="auto" w:fill="auto"/>
            <w:noWrap/>
            <w:vAlign w:val="bottom"/>
          </w:tcPr>
          <w:p w:rsidR="00B548B4" w:rsidRPr="00EB422E" w:rsidRDefault="00B548B4" w:rsidP="0044774D">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35 - 44</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56,241</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17.6</w:t>
            </w:r>
            <w:r w:rsidR="00B639A2">
              <w:rPr>
                <w:rFonts w:ascii="Arial" w:eastAsia="Times New Roman" w:hAnsi="Arial" w:cs="Arial"/>
                <w:color w:val="000000"/>
                <w:sz w:val="18"/>
                <w:szCs w:val="18"/>
                <w:lang w:eastAsia="en-CA"/>
              </w:rPr>
              <w:t>4</w:t>
            </w:r>
          </w:p>
        </w:tc>
      </w:tr>
      <w:tr w:rsidR="00B548B4" w:rsidRPr="00B548B4" w:rsidTr="00B548B4">
        <w:trPr>
          <w:trHeight w:val="312"/>
        </w:trPr>
        <w:tc>
          <w:tcPr>
            <w:tcW w:w="1351" w:type="dxa"/>
            <w:shd w:val="clear" w:color="auto" w:fill="auto"/>
            <w:noWrap/>
            <w:vAlign w:val="bottom"/>
          </w:tcPr>
          <w:p w:rsidR="00B548B4" w:rsidRPr="00EB422E" w:rsidRDefault="00B548B4" w:rsidP="0044774D">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45 - 54</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90,000</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28.2</w:t>
            </w:r>
            <w:r w:rsidR="00B639A2">
              <w:rPr>
                <w:rFonts w:ascii="Arial" w:eastAsia="Times New Roman" w:hAnsi="Arial" w:cs="Arial"/>
                <w:color w:val="000000"/>
                <w:sz w:val="18"/>
                <w:szCs w:val="18"/>
                <w:lang w:eastAsia="en-CA"/>
              </w:rPr>
              <w:t>4</w:t>
            </w:r>
          </w:p>
        </w:tc>
      </w:tr>
      <w:tr w:rsidR="00B548B4" w:rsidRPr="00B548B4" w:rsidTr="00B548B4">
        <w:trPr>
          <w:trHeight w:val="312"/>
        </w:trPr>
        <w:tc>
          <w:tcPr>
            <w:tcW w:w="1351" w:type="dxa"/>
            <w:shd w:val="clear" w:color="auto" w:fill="auto"/>
            <w:noWrap/>
            <w:vAlign w:val="bottom"/>
          </w:tcPr>
          <w:p w:rsidR="00B548B4" w:rsidRPr="00EB422E" w:rsidRDefault="00B548B4" w:rsidP="0044774D">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55 - 64</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85,184</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26.7</w:t>
            </w:r>
            <w:r w:rsidR="00B639A2">
              <w:rPr>
                <w:rFonts w:ascii="Arial" w:eastAsia="Times New Roman" w:hAnsi="Arial" w:cs="Arial"/>
                <w:color w:val="000000"/>
                <w:sz w:val="18"/>
                <w:szCs w:val="18"/>
                <w:lang w:eastAsia="en-CA"/>
              </w:rPr>
              <w:t>2</w:t>
            </w:r>
          </w:p>
        </w:tc>
      </w:tr>
      <w:tr w:rsidR="00B548B4" w:rsidRPr="00B548B4" w:rsidTr="00B548B4">
        <w:trPr>
          <w:trHeight w:val="312"/>
        </w:trPr>
        <w:tc>
          <w:tcPr>
            <w:tcW w:w="1351" w:type="dxa"/>
            <w:shd w:val="clear" w:color="auto" w:fill="auto"/>
            <w:noWrap/>
            <w:vAlign w:val="bottom"/>
          </w:tcPr>
          <w:p w:rsidR="00B548B4" w:rsidRPr="00EB422E" w:rsidRDefault="00B548B4" w:rsidP="0044774D">
            <w:pPr>
              <w:spacing w:before="40" w:after="40" w:line="240" w:lineRule="auto"/>
              <w:rPr>
                <w:rFonts w:ascii="Arial" w:eastAsia="Times New Roman" w:hAnsi="Arial" w:cs="Arial"/>
                <w:color w:val="000000"/>
                <w:sz w:val="18"/>
                <w:szCs w:val="18"/>
                <w:lang w:eastAsia="en-CA"/>
              </w:rPr>
            </w:pPr>
            <w:r w:rsidRPr="00EB422E">
              <w:rPr>
                <w:rFonts w:ascii="Arial" w:eastAsia="Times New Roman" w:hAnsi="Arial" w:cs="Arial"/>
                <w:color w:val="000000"/>
                <w:sz w:val="18"/>
                <w:szCs w:val="18"/>
                <w:lang w:eastAsia="en-CA"/>
              </w:rPr>
              <w:t>65 - 74</w:t>
            </w: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9,735</w:t>
            </w:r>
          </w:p>
        </w:tc>
        <w:tc>
          <w:tcPr>
            <w:tcW w:w="1115" w:type="dxa"/>
            <w:vAlign w:val="center"/>
          </w:tcPr>
          <w:p w:rsidR="00B548B4" w:rsidRPr="00B548B4" w:rsidRDefault="00B548B4" w:rsidP="00B639A2">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3.</w:t>
            </w:r>
            <w:r w:rsidR="00B639A2">
              <w:rPr>
                <w:rFonts w:ascii="Arial" w:eastAsia="Times New Roman" w:hAnsi="Arial" w:cs="Arial"/>
                <w:color w:val="000000"/>
                <w:sz w:val="18"/>
                <w:szCs w:val="18"/>
                <w:lang w:eastAsia="en-CA"/>
              </w:rPr>
              <w:t>05</w:t>
            </w:r>
          </w:p>
        </w:tc>
      </w:tr>
      <w:tr w:rsidR="00B548B4" w:rsidRPr="00B548B4" w:rsidTr="00B548B4">
        <w:trPr>
          <w:trHeight w:val="312"/>
        </w:trPr>
        <w:tc>
          <w:tcPr>
            <w:tcW w:w="1351" w:type="dxa"/>
            <w:shd w:val="clear" w:color="auto" w:fill="auto"/>
            <w:noWrap/>
            <w:vAlign w:val="bottom"/>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p>
        </w:tc>
        <w:tc>
          <w:tcPr>
            <w:tcW w:w="1115" w:type="dxa"/>
            <w:vAlign w:val="center"/>
          </w:tcPr>
          <w:p w:rsidR="00B548B4" w:rsidRPr="00B548B4" w:rsidRDefault="00B548B4" w:rsidP="00B548B4">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318,744</w:t>
            </w:r>
          </w:p>
        </w:tc>
        <w:tc>
          <w:tcPr>
            <w:tcW w:w="1115" w:type="dxa"/>
            <w:vAlign w:val="center"/>
          </w:tcPr>
          <w:p w:rsidR="00B548B4" w:rsidRPr="00B548B4" w:rsidRDefault="00B548B4" w:rsidP="00B639A2">
            <w:pPr>
              <w:spacing w:after="0" w:line="240" w:lineRule="auto"/>
              <w:jc w:val="center"/>
              <w:rPr>
                <w:rFonts w:ascii="Arial" w:eastAsia="Times New Roman" w:hAnsi="Arial" w:cs="Arial"/>
                <w:color w:val="000000"/>
                <w:sz w:val="18"/>
                <w:szCs w:val="18"/>
                <w:lang w:eastAsia="en-CA"/>
              </w:rPr>
            </w:pPr>
            <w:r w:rsidRPr="00B548B4">
              <w:rPr>
                <w:rFonts w:ascii="Arial" w:eastAsia="Times New Roman" w:hAnsi="Arial" w:cs="Arial"/>
                <w:color w:val="000000"/>
                <w:sz w:val="18"/>
                <w:szCs w:val="18"/>
                <w:lang w:eastAsia="en-CA"/>
              </w:rPr>
              <w:t>100</w:t>
            </w:r>
            <w:r w:rsidR="00B639A2">
              <w:rPr>
                <w:rFonts w:ascii="Arial" w:eastAsia="Times New Roman" w:hAnsi="Arial" w:cs="Arial"/>
                <w:color w:val="000000"/>
                <w:sz w:val="18"/>
                <w:szCs w:val="18"/>
                <w:lang w:eastAsia="en-CA"/>
              </w:rPr>
              <w:t>.00</w:t>
            </w:r>
          </w:p>
        </w:tc>
      </w:tr>
    </w:tbl>
    <w:p w:rsidR="00B548B4" w:rsidRDefault="00B548B4" w:rsidP="00C85D9B">
      <w:pPr>
        <w:spacing w:after="240" w:line="264" w:lineRule="auto"/>
        <w:rPr>
          <w:rFonts w:ascii="Arial" w:hAnsi="Arial" w:cs="Arial"/>
          <w:b/>
          <w:sz w:val="23"/>
          <w:szCs w:val="23"/>
        </w:rPr>
        <w:sectPr w:rsidR="00B548B4" w:rsidSect="00B548B4">
          <w:type w:val="continuous"/>
          <w:pgSz w:w="12240" w:h="15840"/>
          <w:pgMar w:top="1080" w:right="1080" w:bottom="1080" w:left="1080" w:header="706" w:footer="418" w:gutter="0"/>
          <w:cols w:num="2" w:space="708"/>
          <w:docGrid w:linePitch="360"/>
        </w:sectPr>
      </w:pPr>
    </w:p>
    <w:p w:rsidR="00B548B4" w:rsidRDefault="00B548B4" w:rsidP="00C85D9B">
      <w:pPr>
        <w:spacing w:after="240" w:line="264" w:lineRule="auto"/>
        <w:rPr>
          <w:rFonts w:ascii="Arial" w:hAnsi="Arial" w:cs="Arial"/>
          <w:b/>
          <w:sz w:val="23"/>
          <w:szCs w:val="23"/>
        </w:rPr>
      </w:pPr>
    </w:p>
    <w:p w:rsidR="00B548B4" w:rsidRDefault="00B548B4" w:rsidP="00C85D9B">
      <w:pPr>
        <w:spacing w:after="240" w:line="264" w:lineRule="auto"/>
        <w:rPr>
          <w:rFonts w:ascii="Arial" w:hAnsi="Arial" w:cs="Arial"/>
          <w:b/>
          <w:sz w:val="23"/>
          <w:szCs w:val="23"/>
        </w:rPr>
        <w:sectPr w:rsidR="00B548B4" w:rsidSect="00B548B4">
          <w:type w:val="continuous"/>
          <w:pgSz w:w="12240" w:h="15840"/>
          <w:pgMar w:top="1080" w:right="1080" w:bottom="1080" w:left="1080" w:header="706" w:footer="418" w:gutter="0"/>
          <w:cols w:space="708"/>
          <w:docGrid w:linePitch="360"/>
        </w:sectPr>
      </w:pPr>
    </w:p>
    <w:p w:rsidR="004A3405" w:rsidRPr="00EB422E" w:rsidRDefault="004A3405" w:rsidP="00C85D9B">
      <w:pPr>
        <w:spacing w:after="240" w:line="264" w:lineRule="auto"/>
        <w:rPr>
          <w:rFonts w:ascii="Arial" w:hAnsi="Arial" w:cs="Arial"/>
          <w:b/>
          <w:sz w:val="23"/>
          <w:szCs w:val="23"/>
        </w:rPr>
      </w:pPr>
      <w:r w:rsidRPr="00EB422E">
        <w:rPr>
          <w:rFonts w:ascii="Arial" w:hAnsi="Arial" w:cs="Arial"/>
          <w:b/>
          <w:sz w:val="23"/>
          <w:szCs w:val="23"/>
        </w:rPr>
        <w:lastRenderedPageBreak/>
        <w:t xml:space="preserve">Appendix </w:t>
      </w:r>
      <w:r w:rsidR="00616546">
        <w:rPr>
          <w:rFonts w:ascii="Arial" w:hAnsi="Arial" w:cs="Arial"/>
          <w:b/>
          <w:sz w:val="23"/>
          <w:szCs w:val="23"/>
        </w:rPr>
        <w:t>3</w:t>
      </w:r>
      <w:r w:rsidRPr="00EB422E">
        <w:rPr>
          <w:rFonts w:ascii="Arial" w:hAnsi="Arial" w:cs="Arial"/>
          <w:b/>
          <w:sz w:val="23"/>
          <w:szCs w:val="23"/>
        </w:rPr>
        <w:t xml:space="preserve">: </w:t>
      </w:r>
      <w:r w:rsidR="00EB422E" w:rsidRPr="00EB422E">
        <w:rPr>
          <w:rFonts w:ascii="Arial" w:hAnsi="Arial" w:cs="Arial"/>
          <w:b/>
          <w:sz w:val="23"/>
          <w:szCs w:val="23"/>
        </w:rPr>
        <w:t xml:space="preserve">What is your gender? </w:t>
      </w:r>
    </w:p>
    <w:tbl>
      <w:tblPr>
        <w:tblW w:w="3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60"/>
        <w:gridCol w:w="1160"/>
      </w:tblGrid>
      <w:tr w:rsidR="00EB422E" w:rsidRPr="00EB422E" w:rsidTr="00EC5309">
        <w:trPr>
          <w:trHeight w:val="324"/>
        </w:trPr>
        <w:tc>
          <w:tcPr>
            <w:tcW w:w="1720" w:type="dxa"/>
            <w:shd w:val="clear" w:color="auto" w:fill="auto"/>
            <w:noWrap/>
            <w:vAlign w:val="bottom"/>
            <w:hideMark/>
          </w:tcPr>
          <w:p w:rsidR="00EB422E" w:rsidRPr="00EB422E" w:rsidRDefault="00EB422E" w:rsidP="00EB422E">
            <w:pPr>
              <w:spacing w:before="40" w:after="40" w:line="240" w:lineRule="auto"/>
              <w:jc w:val="center"/>
              <w:rPr>
                <w:rFonts w:ascii="Arial" w:hAnsi="Arial" w:cs="Arial"/>
                <w:b/>
                <w:bCs/>
                <w:color w:val="000000"/>
                <w:sz w:val="18"/>
                <w:szCs w:val="18"/>
              </w:rPr>
            </w:pPr>
            <w:r w:rsidRPr="00EB422E">
              <w:rPr>
                <w:rFonts w:ascii="Arial" w:hAnsi="Arial" w:cs="Arial"/>
                <w:b/>
                <w:bCs/>
                <w:color w:val="000000"/>
                <w:sz w:val="18"/>
                <w:szCs w:val="18"/>
              </w:rPr>
              <w:t>Gender</w:t>
            </w:r>
          </w:p>
        </w:tc>
        <w:tc>
          <w:tcPr>
            <w:tcW w:w="860" w:type="dxa"/>
            <w:shd w:val="clear" w:color="auto" w:fill="auto"/>
            <w:noWrap/>
            <w:vAlign w:val="bottom"/>
            <w:hideMark/>
          </w:tcPr>
          <w:p w:rsidR="00EB422E" w:rsidRPr="00EB422E" w:rsidRDefault="00EB422E" w:rsidP="00EB422E">
            <w:pPr>
              <w:spacing w:before="40" w:after="40" w:line="240" w:lineRule="auto"/>
              <w:jc w:val="center"/>
              <w:rPr>
                <w:rFonts w:ascii="Arial" w:hAnsi="Arial" w:cs="Arial"/>
                <w:bCs/>
                <w:color w:val="000000"/>
                <w:sz w:val="18"/>
                <w:szCs w:val="18"/>
              </w:rPr>
            </w:pPr>
            <w:r w:rsidRPr="00EB422E">
              <w:rPr>
                <w:rFonts w:ascii="Arial" w:hAnsi="Arial" w:cs="Arial"/>
                <w:bCs/>
                <w:color w:val="000000"/>
                <w:sz w:val="18"/>
                <w:szCs w:val="18"/>
              </w:rPr>
              <w:t>#</w:t>
            </w:r>
          </w:p>
        </w:tc>
        <w:tc>
          <w:tcPr>
            <w:tcW w:w="1160" w:type="dxa"/>
            <w:shd w:val="clear" w:color="auto" w:fill="auto"/>
            <w:noWrap/>
            <w:vAlign w:val="center"/>
            <w:hideMark/>
          </w:tcPr>
          <w:p w:rsidR="00EB422E" w:rsidRPr="00EB422E" w:rsidRDefault="00EB422E" w:rsidP="00EB422E">
            <w:pPr>
              <w:spacing w:before="40" w:after="40" w:line="240" w:lineRule="auto"/>
              <w:jc w:val="center"/>
              <w:rPr>
                <w:rFonts w:ascii="Arial" w:hAnsi="Arial" w:cs="Arial"/>
                <w:color w:val="000000"/>
                <w:sz w:val="18"/>
                <w:szCs w:val="18"/>
              </w:rPr>
            </w:pPr>
            <w:r w:rsidRPr="00EB422E">
              <w:rPr>
                <w:rFonts w:ascii="Arial" w:hAnsi="Arial" w:cs="Arial"/>
                <w:color w:val="000000"/>
                <w:sz w:val="18"/>
                <w:szCs w:val="18"/>
              </w:rPr>
              <w:t>%</w:t>
            </w:r>
          </w:p>
        </w:tc>
      </w:tr>
      <w:tr w:rsidR="00EB422E" w:rsidRPr="00EB422E" w:rsidTr="00EC5309">
        <w:trPr>
          <w:trHeight w:val="300"/>
        </w:trPr>
        <w:tc>
          <w:tcPr>
            <w:tcW w:w="1720" w:type="dxa"/>
            <w:shd w:val="clear" w:color="auto" w:fill="auto"/>
            <w:noWrap/>
            <w:vAlign w:val="bottom"/>
            <w:hideMark/>
          </w:tcPr>
          <w:p w:rsidR="00EB422E" w:rsidRPr="00EB422E" w:rsidRDefault="00EB422E" w:rsidP="00EB422E">
            <w:pPr>
              <w:spacing w:before="40" w:after="40" w:line="240" w:lineRule="auto"/>
              <w:rPr>
                <w:rFonts w:ascii="Arial" w:hAnsi="Arial" w:cs="Arial"/>
                <w:color w:val="000000"/>
                <w:sz w:val="18"/>
                <w:szCs w:val="18"/>
              </w:rPr>
            </w:pPr>
            <w:r w:rsidRPr="00EB422E">
              <w:rPr>
                <w:rFonts w:ascii="Arial" w:hAnsi="Arial" w:cs="Arial"/>
                <w:color w:val="000000"/>
                <w:sz w:val="18"/>
                <w:szCs w:val="18"/>
              </w:rPr>
              <w:t>Female</w:t>
            </w:r>
          </w:p>
        </w:tc>
        <w:tc>
          <w:tcPr>
            <w:tcW w:w="8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255</w:t>
            </w:r>
          </w:p>
        </w:tc>
        <w:tc>
          <w:tcPr>
            <w:tcW w:w="11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48.85</w:t>
            </w:r>
          </w:p>
        </w:tc>
      </w:tr>
      <w:tr w:rsidR="00EB422E" w:rsidRPr="00EB422E" w:rsidTr="00EC5309">
        <w:trPr>
          <w:trHeight w:val="300"/>
        </w:trPr>
        <w:tc>
          <w:tcPr>
            <w:tcW w:w="1720" w:type="dxa"/>
            <w:shd w:val="clear" w:color="auto" w:fill="auto"/>
            <w:noWrap/>
            <w:vAlign w:val="bottom"/>
            <w:hideMark/>
          </w:tcPr>
          <w:p w:rsidR="00EB422E" w:rsidRPr="00EB422E" w:rsidRDefault="00EB422E" w:rsidP="00EB422E">
            <w:pPr>
              <w:spacing w:before="40" w:after="40" w:line="240" w:lineRule="auto"/>
              <w:rPr>
                <w:rFonts w:ascii="Arial" w:hAnsi="Arial" w:cs="Arial"/>
                <w:color w:val="000000"/>
                <w:sz w:val="18"/>
                <w:szCs w:val="18"/>
              </w:rPr>
            </w:pPr>
            <w:r w:rsidRPr="00EB422E">
              <w:rPr>
                <w:rFonts w:ascii="Arial" w:hAnsi="Arial" w:cs="Arial"/>
                <w:color w:val="000000"/>
                <w:sz w:val="18"/>
                <w:szCs w:val="18"/>
              </w:rPr>
              <w:t>Male</w:t>
            </w:r>
          </w:p>
        </w:tc>
        <w:tc>
          <w:tcPr>
            <w:tcW w:w="8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258</w:t>
            </w:r>
          </w:p>
        </w:tc>
        <w:tc>
          <w:tcPr>
            <w:tcW w:w="11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49.43</w:t>
            </w:r>
          </w:p>
        </w:tc>
      </w:tr>
      <w:tr w:rsidR="00EB422E" w:rsidRPr="00EB422E" w:rsidTr="00EC5309">
        <w:trPr>
          <w:trHeight w:val="300"/>
        </w:trPr>
        <w:tc>
          <w:tcPr>
            <w:tcW w:w="1720" w:type="dxa"/>
            <w:shd w:val="clear" w:color="auto" w:fill="auto"/>
            <w:noWrap/>
            <w:vAlign w:val="bottom"/>
            <w:hideMark/>
          </w:tcPr>
          <w:p w:rsidR="00EB422E" w:rsidRPr="00EB422E" w:rsidRDefault="00EB422E" w:rsidP="00EB422E">
            <w:pPr>
              <w:spacing w:before="40" w:after="40" w:line="240" w:lineRule="auto"/>
              <w:rPr>
                <w:rFonts w:ascii="Arial" w:hAnsi="Arial" w:cs="Arial"/>
                <w:color w:val="000000"/>
                <w:sz w:val="18"/>
                <w:szCs w:val="18"/>
              </w:rPr>
            </w:pPr>
            <w:r w:rsidRPr="00EB422E">
              <w:rPr>
                <w:rFonts w:ascii="Arial" w:hAnsi="Arial" w:cs="Arial"/>
                <w:color w:val="000000"/>
                <w:sz w:val="18"/>
                <w:szCs w:val="18"/>
              </w:rPr>
              <w:t>Transgender</w:t>
            </w:r>
          </w:p>
        </w:tc>
        <w:tc>
          <w:tcPr>
            <w:tcW w:w="8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3</w:t>
            </w:r>
          </w:p>
        </w:tc>
        <w:tc>
          <w:tcPr>
            <w:tcW w:w="11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0.57</w:t>
            </w:r>
          </w:p>
        </w:tc>
      </w:tr>
      <w:tr w:rsidR="00EB422E" w:rsidRPr="00EB422E" w:rsidTr="00EC5309">
        <w:trPr>
          <w:trHeight w:val="300"/>
        </w:trPr>
        <w:tc>
          <w:tcPr>
            <w:tcW w:w="1720" w:type="dxa"/>
            <w:shd w:val="clear" w:color="auto" w:fill="auto"/>
            <w:noWrap/>
            <w:vAlign w:val="bottom"/>
            <w:hideMark/>
          </w:tcPr>
          <w:p w:rsidR="00EB422E" w:rsidRPr="00EB422E" w:rsidRDefault="00EB422E" w:rsidP="00EB422E">
            <w:pPr>
              <w:spacing w:before="40" w:after="40" w:line="240" w:lineRule="auto"/>
              <w:rPr>
                <w:rFonts w:ascii="Arial" w:hAnsi="Arial" w:cs="Arial"/>
                <w:color w:val="000000"/>
                <w:sz w:val="18"/>
                <w:szCs w:val="18"/>
              </w:rPr>
            </w:pPr>
            <w:r w:rsidRPr="00EB422E">
              <w:rPr>
                <w:rFonts w:ascii="Arial" w:hAnsi="Arial" w:cs="Arial"/>
                <w:color w:val="000000"/>
                <w:sz w:val="18"/>
                <w:szCs w:val="18"/>
              </w:rPr>
              <w:t>No Answer</w:t>
            </w:r>
          </w:p>
        </w:tc>
        <w:tc>
          <w:tcPr>
            <w:tcW w:w="8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6</w:t>
            </w:r>
          </w:p>
        </w:tc>
        <w:tc>
          <w:tcPr>
            <w:tcW w:w="11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1.15</w:t>
            </w:r>
          </w:p>
        </w:tc>
      </w:tr>
      <w:tr w:rsidR="00EB422E" w:rsidRPr="00EB422E" w:rsidTr="00EC5309">
        <w:trPr>
          <w:trHeight w:val="312"/>
        </w:trPr>
        <w:tc>
          <w:tcPr>
            <w:tcW w:w="1720" w:type="dxa"/>
            <w:shd w:val="clear" w:color="auto" w:fill="auto"/>
            <w:noWrap/>
            <w:vAlign w:val="bottom"/>
            <w:hideMark/>
          </w:tcPr>
          <w:p w:rsidR="00EB422E" w:rsidRPr="00EB422E" w:rsidRDefault="00EB422E" w:rsidP="00EB422E">
            <w:pPr>
              <w:spacing w:before="40" w:after="40" w:line="240" w:lineRule="auto"/>
              <w:rPr>
                <w:rFonts w:ascii="Arial" w:hAnsi="Arial" w:cs="Arial"/>
                <w:color w:val="000000"/>
                <w:sz w:val="18"/>
                <w:szCs w:val="18"/>
              </w:rPr>
            </w:pPr>
            <w:r w:rsidRPr="00EB422E">
              <w:rPr>
                <w:rFonts w:ascii="Arial" w:hAnsi="Arial" w:cs="Arial"/>
                <w:color w:val="000000"/>
                <w:sz w:val="18"/>
                <w:szCs w:val="18"/>
              </w:rPr>
              <w:t>Total</w:t>
            </w:r>
          </w:p>
        </w:tc>
        <w:tc>
          <w:tcPr>
            <w:tcW w:w="8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522</w:t>
            </w:r>
          </w:p>
        </w:tc>
        <w:tc>
          <w:tcPr>
            <w:tcW w:w="1160" w:type="dxa"/>
            <w:shd w:val="clear" w:color="auto" w:fill="auto"/>
            <w:noWrap/>
            <w:vAlign w:val="bottom"/>
            <w:hideMark/>
          </w:tcPr>
          <w:p w:rsidR="00EB422E" w:rsidRPr="00EB422E" w:rsidRDefault="00EB422E" w:rsidP="00EB422E">
            <w:pPr>
              <w:spacing w:before="40" w:after="40" w:line="240" w:lineRule="auto"/>
              <w:jc w:val="right"/>
              <w:rPr>
                <w:rFonts w:ascii="Arial" w:hAnsi="Arial" w:cs="Arial"/>
                <w:color w:val="000000"/>
                <w:sz w:val="18"/>
                <w:szCs w:val="18"/>
              </w:rPr>
            </w:pPr>
            <w:r w:rsidRPr="00EB422E">
              <w:rPr>
                <w:rFonts w:ascii="Arial" w:hAnsi="Arial" w:cs="Arial"/>
                <w:color w:val="000000"/>
                <w:sz w:val="18"/>
                <w:szCs w:val="18"/>
              </w:rPr>
              <w:t>100.00</w:t>
            </w:r>
          </w:p>
        </w:tc>
      </w:tr>
    </w:tbl>
    <w:p w:rsidR="00EB422E" w:rsidRDefault="00EB422E" w:rsidP="00C85D9B">
      <w:pPr>
        <w:spacing w:after="240" w:line="264" w:lineRule="auto"/>
        <w:rPr>
          <w:rFonts w:ascii="Arial" w:hAnsi="Arial" w:cs="Arial"/>
          <w:sz w:val="23"/>
          <w:szCs w:val="23"/>
        </w:rPr>
      </w:pPr>
    </w:p>
    <w:p w:rsidR="00EB422E" w:rsidRDefault="00EB422E" w:rsidP="00C85D9B">
      <w:pPr>
        <w:spacing w:after="240" w:line="264" w:lineRule="auto"/>
        <w:rPr>
          <w:rFonts w:ascii="Arial" w:hAnsi="Arial" w:cs="Arial"/>
          <w:b/>
          <w:sz w:val="23"/>
          <w:szCs w:val="23"/>
        </w:rPr>
      </w:pPr>
    </w:p>
    <w:p w:rsidR="00EB422E" w:rsidRDefault="00EB422E" w:rsidP="00727C9E">
      <w:pPr>
        <w:spacing w:after="0" w:line="264" w:lineRule="auto"/>
        <w:rPr>
          <w:rFonts w:ascii="Arial" w:hAnsi="Arial" w:cs="Arial"/>
          <w:b/>
          <w:sz w:val="23"/>
          <w:szCs w:val="23"/>
        </w:rPr>
        <w:sectPr w:rsidR="00EB422E" w:rsidSect="00B548B4">
          <w:type w:val="continuous"/>
          <w:pgSz w:w="12240" w:h="15840"/>
          <w:pgMar w:top="1080" w:right="1080" w:bottom="1080" w:left="1080" w:header="706" w:footer="418" w:gutter="0"/>
          <w:cols w:space="708"/>
          <w:docGrid w:linePitch="360"/>
        </w:sectPr>
      </w:pPr>
    </w:p>
    <w:p w:rsidR="004A3405" w:rsidRPr="00EB422E" w:rsidRDefault="00EB422E" w:rsidP="00C85D9B">
      <w:pPr>
        <w:spacing w:after="240" w:line="264" w:lineRule="auto"/>
        <w:rPr>
          <w:rFonts w:ascii="Arial" w:hAnsi="Arial" w:cs="Arial"/>
          <w:b/>
          <w:sz w:val="23"/>
          <w:szCs w:val="23"/>
        </w:rPr>
      </w:pPr>
      <w:r w:rsidRPr="00EB422E">
        <w:rPr>
          <w:rFonts w:ascii="Arial" w:hAnsi="Arial" w:cs="Arial"/>
          <w:b/>
          <w:sz w:val="23"/>
          <w:szCs w:val="23"/>
        </w:rPr>
        <w:lastRenderedPageBreak/>
        <w:t xml:space="preserve">Appendix </w:t>
      </w:r>
      <w:r w:rsidR="00616546">
        <w:rPr>
          <w:rFonts w:ascii="Arial" w:hAnsi="Arial" w:cs="Arial"/>
          <w:b/>
          <w:sz w:val="23"/>
          <w:szCs w:val="23"/>
        </w:rPr>
        <w:t>4</w:t>
      </w:r>
      <w:r w:rsidRPr="00EB422E">
        <w:rPr>
          <w:rFonts w:ascii="Arial" w:hAnsi="Arial" w:cs="Arial"/>
          <w:b/>
          <w:sz w:val="23"/>
          <w:szCs w:val="23"/>
        </w:rPr>
        <w:t xml:space="preserve">: What city or town in Ontario do you live in? </w:t>
      </w:r>
    </w:p>
    <w:tbl>
      <w:tblPr>
        <w:tblW w:w="13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900"/>
        <w:gridCol w:w="978"/>
        <w:gridCol w:w="1452"/>
        <w:gridCol w:w="720"/>
        <w:gridCol w:w="900"/>
        <w:gridCol w:w="1890"/>
        <w:gridCol w:w="720"/>
        <w:gridCol w:w="900"/>
        <w:gridCol w:w="2070"/>
        <w:gridCol w:w="720"/>
        <w:gridCol w:w="900"/>
      </w:tblGrid>
      <w:tr w:rsidR="00EB422E" w:rsidRPr="00EB422E" w:rsidTr="00EB422E">
        <w:trPr>
          <w:trHeight w:val="330"/>
        </w:trPr>
        <w:tc>
          <w:tcPr>
            <w:tcW w:w="1545"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City / Town</w:t>
            </w:r>
          </w:p>
        </w:tc>
        <w:tc>
          <w:tcPr>
            <w:tcW w:w="900"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b/>
                <w:bCs/>
                <w:color w:val="000000"/>
                <w:sz w:val="18"/>
                <w:szCs w:val="18"/>
                <w:lang w:eastAsia="en-CA"/>
              </w:rPr>
            </w:pPr>
            <w:r w:rsidRPr="00EB422E">
              <w:rPr>
                <w:rFonts w:ascii="Arial" w:eastAsia="Times New Roman" w:hAnsi="Arial" w:cs="Arial"/>
                <w:b/>
                <w:bCs/>
                <w:color w:val="000000"/>
                <w:sz w:val="18"/>
                <w:szCs w:val="18"/>
                <w:lang w:eastAsia="en-CA"/>
              </w:rPr>
              <w:t>#</w:t>
            </w:r>
          </w:p>
        </w:tc>
        <w:tc>
          <w:tcPr>
            <w:tcW w:w="978" w:type="dxa"/>
            <w:shd w:val="clear" w:color="auto" w:fill="auto"/>
            <w:noWrap/>
            <w:vAlign w:val="bottom"/>
            <w:hideMark/>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w:t>
            </w:r>
          </w:p>
        </w:tc>
        <w:tc>
          <w:tcPr>
            <w:tcW w:w="1452" w:type="dxa"/>
            <w:vAlign w:val="bottom"/>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City / Town</w:t>
            </w:r>
          </w:p>
        </w:tc>
        <w:tc>
          <w:tcPr>
            <w:tcW w:w="720" w:type="dxa"/>
            <w:vAlign w:val="bottom"/>
          </w:tcPr>
          <w:p w:rsidR="00EB422E" w:rsidRPr="00EB422E" w:rsidRDefault="00EB422E" w:rsidP="00EB422E">
            <w:pPr>
              <w:spacing w:before="40" w:after="40" w:line="240" w:lineRule="auto"/>
              <w:jc w:val="center"/>
              <w:rPr>
                <w:rFonts w:ascii="Arial" w:eastAsia="Times New Roman" w:hAnsi="Arial" w:cs="Arial"/>
                <w:b/>
                <w:bCs/>
                <w:color w:val="000000"/>
                <w:sz w:val="18"/>
                <w:szCs w:val="18"/>
                <w:lang w:eastAsia="en-CA"/>
              </w:rPr>
            </w:pPr>
            <w:r w:rsidRPr="00EB422E">
              <w:rPr>
                <w:rFonts w:ascii="Arial" w:eastAsia="Times New Roman" w:hAnsi="Arial" w:cs="Arial"/>
                <w:b/>
                <w:bCs/>
                <w:color w:val="000000"/>
                <w:sz w:val="18"/>
                <w:szCs w:val="18"/>
                <w:lang w:eastAsia="en-CA"/>
              </w:rPr>
              <w:t>#</w:t>
            </w:r>
          </w:p>
        </w:tc>
        <w:tc>
          <w:tcPr>
            <w:tcW w:w="900" w:type="dxa"/>
            <w:vAlign w:val="bottom"/>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w:t>
            </w:r>
          </w:p>
        </w:tc>
        <w:tc>
          <w:tcPr>
            <w:tcW w:w="1890" w:type="dxa"/>
            <w:vAlign w:val="bottom"/>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City / Town</w:t>
            </w:r>
          </w:p>
        </w:tc>
        <w:tc>
          <w:tcPr>
            <w:tcW w:w="720" w:type="dxa"/>
            <w:vAlign w:val="bottom"/>
          </w:tcPr>
          <w:p w:rsidR="00EB422E" w:rsidRPr="00EB422E" w:rsidRDefault="00EB422E" w:rsidP="00EB422E">
            <w:pPr>
              <w:spacing w:before="40" w:after="40" w:line="240" w:lineRule="auto"/>
              <w:jc w:val="center"/>
              <w:rPr>
                <w:rFonts w:ascii="Arial" w:eastAsia="Times New Roman" w:hAnsi="Arial" w:cs="Arial"/>
                <w:b/>
                <w:bCs/>
                <w:color w:val="000000"/>
                <w:sz w:val="18"/>
                <w:szCs w:val="18"/>
                <w:lang w:eastAsia="en-CA"/>
              </w:rPr>
            </w:pPr>
            <w:r w:rsidRPr="00EB422E">
              <w:rPr>
                <w:rFonts w:ascii="Arial" w:eastAsia="Times New Roman" w:hAnsi="Arial" w:cs="Arial"/>
                <w:b/>
                <w:bCs/>
                <w:color w:val="000000"/>
                <w:sz w:val="18"/>
                <w:szCs w:val="18"/>
                <w:lang w:eastAsia="en-CA"/>
              </w:rPr>
              <w:t>#</w:t>
            </w:r>
          </w:p>
        </w:tc>
        <w:tc>
          <w:tcPr>
            <w:tcW w:w="900" w:type="dxa"/>
            <w:vAlign w:val="bottom"/>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w:t>
            </w:r>
          </w:p>
        </w:tc>
        <w:tc>
          <w:tcPr>
            <w:tcW w:w="2070" w:type="dxa"/>
            <w:vAlign w:val="bottom"/>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City / Town</w:t>
            </w:r>
          </w:p>
        </w:tc>
        <w:tc>
          <w:tcPr>
            <w:tcW w:w="720" w:type="dxa"/>
            <w:vAlign w:val="bottom"/>
          </w:tcPr>
          <w:p w:rsidR="00EB422E" w:rsidRPr="00EB422E" w:rsidRDefault="00EB422E" w:rsidP="00EB422E">
            <w:pPr>
              <w:spacing w:before="40" w:after="40" w:line="240" w:lineRule="auto"/>
              <w:jc w:val="center"/>
              <w:rPr>
                <w:rFonts w:ascii="Arial" w:eastAsia="Times New Roman" w:hAnsi="Arial" w:cs="Arial"/>
                <w:b/>
                <w:bCs/>
                <w:color w:val="000000"/>
                <w:sz w:val="18"/>
                <w:szCs w:val="18"/>
                <w:lang w:eastAsia="en-CA"/>
              </w:rPr>
            </w:pPr>
            <w:r w:rsidRPr="00EB422E">
              <w:rPr>
                <w:rFonts w:ascii="Arial" w:eastAsia="Times New Roman" w:hAnsi="Arial" w:cs="Arial"/>
                <w:b/>
                <w:bCs/>
                <w:color w:val="000000"/>
                <w:sz w:val="18"/>
                <w:szCs w:val="18"/>
                <w:lang w:eastAsia="en-CA"/>
              </w:rPr>
              <w:t>#</w:t>
            </w:r>
          </w:p>
        </w:tc>
        <w:tc>
          <w:tcPr>
            <w:tcW w:w="900" w:type="dxa"/>
            <w:vAlign w:val="bottom"/>
          </w:tcPr>
          <w:p w:rsidR="00EB422E" w:rsidRPr="00EB422E" w:rsidRDefault="00EB422E" w:rsidP="00EB422E">
            <w:pPr>
              <w:spacing w:before="40" w:after="40" w:line="240" w:lineRule="auto"/>
              <w:jc w:val="center"/>
              <w:rPr>
                <w:rFonts w:ascii="Arial" w:eastAsia="Times New Roman" w:hAnsi="Arial" w:cs="Arial"/>
                <w:b/>
                <w:color w:val="000000"/>
                <w:sz w:val="18"/>
                <w:szCs w:val="18"/>
                <w:lang w:eastAsia="en-CA"/>
              </w:rPr>
            </w:pPr>
            <w:r w:rsidRPr="00EB422E">
              <w:rPr>
                <w:rFonts w:ascii="Arial" w:eastAsia="Times New Roman" w:hAnsi="Arial" w:cs="Arial"/>
                <w:b/>
                <w:color w:val="000000"/>
                <w:sz w:val="18"/>
                <w:szCs w:val="18"/>
                <w:lang w:eastAsia="en-CA"/>
              </w:rPr>
              <w:t>%</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Toronto</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96</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18.39</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Oshawa</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0.77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Port Perry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Millbrook</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St. Catherines</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29</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5.56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Port Elgin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0.77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Saugeen Shores</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Milton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Woodstock</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29</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5.56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Sarnia</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0.77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Simcoe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Neustadt</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Fort Frances</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22</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4.21</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Acton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Uxbridge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Niagara Region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Sioux Lookout</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18</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3.45</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Brantford</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Whitby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Orangeville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Oakville</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17</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3.26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Cobourg</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Ajax</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Paisley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Dryden</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16</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3.07</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Collingwood</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Alexandria</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Pickering</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London</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16</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3.07</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Elliot Lake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Arnprior</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Port Colborne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Tillsonburg</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14</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2.68</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Etobicoke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Barrie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Port Hope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Welland</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14</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2.68</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Fergus</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Brownsville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Quinte West/Trenton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Ottawa</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12</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2.30</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Guelph</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Carleton Place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Salem</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Peterborough</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12</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2.30</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North Bay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Carling Township</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Smith Falls</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Scarborough</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10</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1.92</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Thunder Bay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Chelsey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Southampton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Burlington</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8</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1.53</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Wallaceburg</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Crystal Beach</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Southwoodway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Hamilton</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7</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1.34</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Waterloo</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Durham</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Springbank</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 xml:space="preserve">Perth </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7</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1.34</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Windsor</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3</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0.57</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East York</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St. Mary's</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Brampton</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6</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1.15</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Almonte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Englehart</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St. Thomas</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Mississauga</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6</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1.15</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Aurora</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Essex</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Stouffville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Kapuskasing</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0.96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Beamsville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Goderich</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Sturgeon Falls</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Niagara Falls</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0.96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Belleville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Grimsby</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Tecumseh</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Pembroke</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0.96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Bracebridge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Haliburton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Tharold</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Sault Ste Marie</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0.96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Brighton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Keewatin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Timmins</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Sudbury</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0.96</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Cambridge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Kingston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Tavisrock</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Chatham</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0.77</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Cornwall</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Kirkland Lake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Vaughan</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Hanover</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0.77</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Fort Erie</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Lucknow</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Wingham</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r>
      <w:tr w:rsidR="004A3405" w:rsidRPr="004A3405" w:rsidTr="00EB422E">
        <w:trPr>
          <w:trHeight w:val="300"/>
        </w:trPr>
        <w:tc>
          <w:tcPr>
            <w:tcW w:w="1545" w:type="dxa"/>
            <w:shd w:val="clear" w:color="auto" w:fill="auto"/>
            <w:noWrap/>
            <w:vAlign w:val="bottom"/>
            <w:hideMark/>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Kenora</w:t>
            </w:r>
          </w:p>
        </w:tc>
        <w:tc>
          <w:tcPr>
            <w:tcW w:w="900"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w:t>
            </w:r>
          </w:p>
        </w:tc>
        <w:tc>
          <w:tcPr>
            <w:tcW w:w="978" w:type="dxa"/>
            <w:shd w:val="clear" w:color="auto" w:fill="auto"/>
            <w:noWrap/>
            <w:vAlign w:val="bottom"/>
            <w:hideMark/>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0.77</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Mattawa</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Markham</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No Answer</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2.30</w:t>
            </w:r>
          </w:p>
        </w:tc>
      </w:tr>
      <w:tr w:rsidR="004A3405" w:rsidRPr="004A3405" w:rsidTr="00EB422E">
        <w:trPr>
          <w:trHeight w:val="300"/>
        </w:trPr>
        <w:tc>
          <w:tcPr>
            <w:tcW w:w="1545" w:type="dxa"/>
            <w:shd w:val="clear" w:color="auto" w:fill="auto"/>
            <w:noWrap/>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Kitchener</w:t>
            </w:r>
          </w:p>
        </w:tc>
        <w:tc>
          <w:tcPr>
            <w:tcW w:w="900" w:type="dxa"/>
            <w:shd w:val="clear" w:color="auto" w:fill="auto"/>
            <w:noWrap/>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4</w:t>
            </w:r>
          </w:p>
        </w:tc>
        <w:tc>
          <w:tcPr>
            <w:tcW w:w="978" w:type="dxa"/>
            <w:shd w:val="clear" w:color="auto" w:fill="auto"/>
            <w:noWrap/>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0.77</w:t>
            </w:r>
          </w:p>
        </w:tc>
        <w:tc>
          <w:tcPr>
            <w:tcW w:w="1452"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North York</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0.38</w:t>
            </w:r>
          </w:p>
        </w:tc>
        <w:tc>
          <w:tcPr>
            <w:tcW w:w="189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Midland</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0.19</w:t>
            </w:r>
          </w:p>
        </w:tc>
        <w:tc>
          <w:tcPr>
            <w:tcW w:w="2070" w:type="dxa"/>
            <w:vAlign w:val="bottom"/>
          </w:tcPr>
          <w:p w:rsidR="004A3405" w:rsidRPr="004A3405" w:rsidRDefault="004A3405" w:rsidP="00EB422E">
            <w:pPr>
              <w:spacing w:before="40" w:after="40" w:line="240" w:lineRule="auto"/>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Total</w:t>
            </w:r>
          </w:p>
        </w:tc>
        <w:tc>
          <w:tcPr>
            <w:tcW w:w="72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522</w:t>
            </w:r>
          </w:p>
        </w:tc>
        <w:tc>
          <w:tcPr>
            <w:tcW w:w="900" w:type="dxa"/>
            <w:vAlign w:val="bottom"/>
          </w:tcPr>
          <w:p w:rsidR="004A3405" w:rsidRPr="004A3405" w:rsidRDefault="004A3405" w:rsidP="00EB422E">
            <w:pPr>
              <w:spacing w:before="40" w:after="40" w:line="240" w:lineRule="auto"/>
              <w:jc w:val="center"/>
              <w:rPr>
                <w:rFonts w:ascii="Arial" w:eastAsia="Times New Roman" w:hAnsi="Arial" w:cs="Arial"/>
                <w:color w:val="000000"/>
                <w:sz w:val="18"/>
                <w:szCs w:val="18"/>
                <w:lang w:eastAsia="en-CA"/>
              </w:rPr>
            </w:pPr>
            <w:r w:rsidRPr="004A3405">
              <w:rPr>
                <w:rFonts w:ascii="Arial" w:eastAsia="Times New Roman" w:hAnsi="Arial" w:cs="Arial"/>
                <w:color w:val="000000"/>
                <w:sz w:val="18"/>
                <w:szCs w:val="18"/>
                <w:lang w:eastAsia="en-CA"/>
              </w:rPr>
              <w:t>100.00</w:t>
            </w:r>
          </w:p>
        </w:tc>
      </w:tr>
    </w:tbl>
    <w:p w:rsidR="004A3405" w:rsidRDefault="004A3405" w:rsidP="00C85D9B">
      <w:pPr>
        <w:spacing w:after="240" w:line="264" w:lineRule="auto"/>
        <w:rPr>
          <w:rFonts w:ascii="Arial" w:hAnsi="Arial" w:cs="Arial"/>
          <w:sz w:val="23"/>
          <w:szCs w:val="23"/>
        </w:rPr>
      </w:pPr>
    </w:p>
    <w:p w:rsidR="00EB422E" w:rsidRDefault="00EB422E" w:rsidP="00C85D9B">
      <w:pPr>
        <w:spacing w:after="240" w:line="264" w:lineRule="auto"/>
        <w:rPr>
          <w:rFonts w:ascii="Arial" w:hAnsi="Arial" w:cs="Arial"/>
          <w:sz w:val="23"/>
          <w:szCs w:val="23"/>
        </w:rPr>
      </w:pPr>
    </w:p>
    <w:p w:rsidR="00D339B6" w:rsidRDefault="00D339B6" w:rsidP="00727C9E">
      <w:pPr>
        <w:spacing w:after="0" w:line="264" w:lineRule="auto"/>
        <w:rPr>
          <w:rFonts w:ascii="Arial" w:hAnsi="Arial" w:cs="Arial"/>
          <w:b/>
          <w:sz w:val="23"/>
          <w:szCs w:val="23"/>
        </w:rPr>
        <w:sectPr w:rsidR="00D339B6" w:rsidSect="00EB422E">
          <w:pgSz w:w="15840" w:h="12240" w:orient="landscape"/>
          <w:pgMar w:top="1080" w:right="1080" w:bottom="1080" w:left="1080" w:header="706" w:footer="418" w:gutter="0"/>
          <w:cols w:space="708"/>
          <w:docGrid w:linePitch="360"/>
        </w:sectPr>
      </w:pPr>
    </w:p>
    <w:p w:rsidR="001B4B89" w:rsidRPr="001B4B89" w:rsidRDefault="001B4B89" w:rsidP="00C85D9B">
      <w:pPr>
        <w:spacing w:after="240" w:line="264" w:lineRule="auto"/>
        <w:rPr>
          <w:rFonts w:ascii="Arial" w:hAnsi="Arial" w:cs="Arial"/>
          <w:b/>
          <w:sz w:val="23"/>
          <w:szCs w:val="23"/>
        </w:rPr>
      </w:pPr>
      <w:r w:rsidRPr="001B4B89">
        <w:rPr>
          <w:rFonts w:ascii="Arial" w:hAnsi="Arial" w:cs="Arial"/>
          <w:b/>
          <w:sz w:val="23"/>
          <w:szCs w:val="23"/>
        </w:rPr>
        <w:lastRenderedPageBreak/>
        <w:t xml:space="preserve">Appendix </w:t>
      </w:r>
      <w:r w:rsidR="00616546">
        <w:rPr>
          <w:rFonts w:ascii="Arial" w:hAnsi="Arial" w:cs="Arial"/>
          <w:b/>
          <w:sz w:val="23"/>
          <w:szCs w:val="23"/>
        </w:rPr>
        <w:t>5</w:t>
      </w:r>
      <w:r w:rsidRPr="001B4B89">
        <w:rPr>
          <w:rFonts w:ascii="Arial" w:hAnsi="Arial" w:cs="Arial"/>
          <w:b/>
          <w:sz w:val="23"/>
          <w:szCs w:val="23"/>
        </w:rPr>
        <w:t>: What type of work do you or your family member do?</w:t>
      </w:r>
    </w:p>
    <w:tbl>
      <w:tblPr>
        <w:tblW w:w="56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810"/>
        <w:gridCol w:w="900"/>
      </w:tblGrid>
      <w:tr w:rsidR="001261FD" w:rsidRPr="001261FD" w:rsidTr="00523DBA">
        <w:trPr>
          <w:trHeight w:val="324"/>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b/>
                <w:bCs/>
                <w:color w:val="000000"/>
                <w:sz w:val="18"/>
                <w:szCs w:val="18"/>
                <w:lang w:eastAsia="en-CA"/>
              </w:rPr>
            </w:pPr>
            <w:r w:rsidRPr="001261FD">
              <w:rPr>
                <w:rFonts w:ascii="Arial" w:eastAsia="Times New Roman" w:hAnsi="Arial" w:cs="Arial"/>
                <w:b/>
                <w:bCs/>
                <w:color w:val="000000"/>
                <w:sz w:val="18"/>
                <w:szCs w:val="18"/>
                <w:lang w:eastAsia="en-CA"/>
              </w:rPr>
              <w:t>Occupation</w:t>
            </w:r>
          </w:p>
        </w:tc>
        <w:tc>
          <w:tcPr>
            <w:tcW w:w="810" w:type="dxa"/>
            <w:shd w:val="clear" w:color="auto" w:fill="auto"/>
            <w:vAlign w:val="center"/>
            <w:hideMark/>
          </w:tcPr>
          <w:p w:rsidR="001261FD" w:rsidRPr="00FA1D56" w:rsidRDefault="001261FD" w:rsidP="00D339B6">
            <w:pPr>
              <w:spacing w:after="0" w:line="240" w:lineRule="auto"/>
              <w:jc w:val="center"/>
              <w:rPr>
                <w:rFonts w:ascii="Arial" w:eastAsia="Times New Roman" w:hAnsi="Arial" w:cs="Arial"/>
                <w:bCs/>
                <w:color w:val="000000"/>
                <w:sz w:val="18"/>
                <w:szCs w:val="18"/>
                <w:lang w:eastAsia="en-CA"/>
              </w:rPr>
            </w:pPr>
            <w:r w:rsidRPr="00FA1D56">
              <w:rPr>
                <w:rFonts w:ascii="Arial" w:eastAsia="Times New Roman" w:hAnsi="Arial" w:cs="Arial"/>
                <w:bCs/>
                <w:color w:val="000000"/>
                <w:sz w:val="18"/>
                <w:szCs w:val="18"/>
                <w:lang w:eastAsia="en-CA"/>
              </w:rPr>
              <w:t>#</w:t>
            </w:r>
          </w:p>
        </w:tc>
        <w:tc>
          <w:tcPr>
            <w:tcW w:w="900" w:type="dxa"/>
            <w:shd w:val="clear" w:color="auto" w:fill="auto"/>
            <w:noWrap/>
            <w:vAlign w:val="center"/>
            <w:hideMark/>
          </w:tcPr>
          <w:p w:rsidR="001261FD" w:rsidRPr="00FA1D56" w:rsidRDefault="001261FD" w:rsidP="00D339B6">
            <w:pPr>
              <w:spacing w:after="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Customer Service / Retail</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87</w:t>
            </w:r>
          </w:p>
        </w:tc>
        <w:tc>
          <w:tcPr>
            <w:tcW w:w="900" w:type="dxa"/>
            <w:shd w:val="clear" w:color="auto" w:fill="auto"/>
            <w:noWrap/>
            <w:vAlign w:val="center"/>
            <w:hideMark/>
          </w:tcPr>
          <w:p w:rsidR="001261FD" w:rsidRPr="001261FD" w:rsidRDefault="001261FD" w:rsidP="0026777B">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16.6</w:t>
            </w:r>
            <w:r w:rsidR="0026777B">
              <w:rPr>
                <w:rFonts w:ascii="Arial" w:eastAsia="Times New Roman" w:hAnsi="Arial" w:cs="Arial"/>
                <w:color w:val="000000"/>
                <w:sz w:val="18"/>
                <w:szCs w:val="18"/>
                <w:lang w:eastAsia="en-CA"/>
              </w:rPr>
              <w:t>7</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Cleaning / Janitorial</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81</w:t>
            </w:r>
          </w:p>
        </w:tc>
        <w:tc>
          <w:tcPr>
            <w:tcW w:w="900" w:type="dxa"/>
            <w:shd w:val="clear" w:color="auto" w:fill="auto"/>
            <w:noWrap/>
            <w:vAlign w:val="center"/>
            <w:hideMark/>
          </w:tcPr>
          <w:p w:rsidR="001261FD" w:rsidRPr="001261FD" w:rsidRDefault="001261FD" w:rsidP="0026777B">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15.</w:t>
            </w:r>
            <w:r w:rsidR="0026777B">
              <w:rPr>
                <w:rFonts w:ascii="Arial" w:eastAsia="Times New Roman" w:hAnsi="Arial" w:cs="Arial"/>
                <w:color w:val="000000"/>
                <w:sz w:val="18"/>
                <w:szCs w:val="18"/>
                <w:lang w:eastAsia="en-CA"/>
              </w:rPr>
              <w:t>52</w:t>
            </w:r>
          </w:p>
        </w:tc>
      </w:tr>
      <w:tr w:rsidR="001261FD" w:rsidRPr="001261FD" w:rsidTr="00523DBA">
        <w:trPr>
          <w:trHeight w:val="324"/>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Community / Social Work</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46</w:t>
            </w:r>
          </w:p>
        </w:tc>
        <w:tc>
          <w:tcPr>
            <w:tcW w:w="900" w:type="dxa"/>
            <w:shd w:val="clear" w:color="auto" w:fill="auto"/>
            <w:noWrap/>
            <w:vAlign w:val="center"/>
            <w:hideMark/>
          </w:tcPr>
          <w:p w:rsidR="001261FD" w:rsidRPr="001261FD" w:rsidRDefault="0026777B"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8.81</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Office Administration</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32</w:t>
            </w:r>
          </w:p>
        </w:tc>
        <w:tc>
          <w:tcPr>
            <w:tcW w:w="900" w:type="dxa"/>
            <w:shd w:val="clear" w:color="auto" w:fill="auto"/>
            <w:noWrap/>
            <w:vAlign w:val="center"/>
            <w:hideMark/>
          </w:tcPr>
          <w:p w:rsidR="001261FD" w:rsidRPr="001261FD" w:rsidRDefault="001261FD" w:rsidP="0026777B">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6.1</w:t>
            </w:r>
            <w:r w:rsidR="0026777B">
              <w:rPr>
                <w:rFonts w:ascii="Arial" w:eastAsia="Times New Roman" w:hAnsi="Arial" w:cs="Arial"/>
                <w:color w:val="000000"/>
                <w:sz w:val="18"/>
                <w:szCs w:val="18"/>
                <w:lang w:eastAsia="en-CA"/>
              </w:rPr>
              <w:t>3</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General Labour / Construction</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23</w:t>
            </w:r>
          </w:p>
        </w:tc>
        <w:tc>
          <w:tcPr>
            <w:tcW w:w="900" w:type="dxa"/>
            <w:shd w:val="clear" w:color="auto" w:fill="auto"/>
            <w:noWrap/>
            <w:vAlign w:val="center"/>
            <w:hideMark/>
          </w:tcPr>
          <w:p w:rsidR="001261FD" w:rsidRPr="001261FD" w:rsidRDefault="001261FD" w:rsidP="0026777B">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4.4</w:t>
            </w:r>
            <w:r w:rsidR="0026777B">
              <w:rPr>
                <w:rFonts w:ascii="Arial" w:eastAsia="Times New Roman" w:hAnsi="Arial" w:cs="Arial"/>
                <w:color w:val="000000"/>
                <w:sz w:val="18"/>
                <w:szCs w:val="18"/>
                <w:lang w:eastAsia="en-CA"/>
              </w:rPr>
              <w:t>1</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 xml:space="preserve">Newspaper Delivery </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22</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4.21</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Snow Removal / Landscaping</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20</w:t>
            </w:r>
          </w:p>
        </w:tc>
        <w:tc>
          <w:tcPr>
            <w:tcW w:w="900" w:type="dxa"/>
            <w:shd w:val="clear" w:color="auto" w:fill="auto"/>
            <w:noWrap/>
            <w:vAlign w:val="center"/>
            <w:hideMark/>
          </w:tcPr>
          <w:p w:rsidR="001261FD" w:rsidRPr="001261FD" w:rsidRDefault="001261FD" w:rsidP="0026777B">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3.</w:t>
            </w:r>
            <w:r w:rsidR="0026777B">
              <w:rPr>
                <w:rFonts w:ascii="Arial" w:eastAsia="Times New Roman" w:hAnsi="Arial" w:cs="Arial"/>
                <w:color w:val="000000"/>
                <w:sz w:val="18"/>
                <w:szCs w:val="18"/>
                <w:lang w:eastAsia="en-CA"/>
              </w:rPr>
              <w:t>83</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Factory</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18</w:t>
            </w:r>
          </w:p>
        </w:tc>
        <w:tc>
          <w:tcPr>
            <w:tcW w:w="900" w:type="dxa"/>
            <w:shd w:val="clear" w:color="auto" w:fill="auto"/>
            <w:noWrap/>
            <w:vAlign w:val="center"/>
            <w:hideMark/>
          </w:tcPr>
          <w:p w:rsidR="001261FD" w:rsidRPr="001261FD" w:rsidRDefault="0026777B"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3.45</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Cook / Kitchen Help</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16</w:t>
            </w:r>
          </w:p>
        </w:tc>
        <w:tc>
          <w:tcPr>
            <w:tcW w:w="900" w:type="dxa"/>
            <w:shd w:val="clear" w:color="auto" w:fill="auto"/>
            <w:noWrap/>
            <w:vAlign w:val="center"/>
            <w:hideMark/>
          </w:tcPr>
          <w:p w:rsidR="001261FD" w:rsidRPr="001261FD" w:rsidRDefault="0026777B"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3.07</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IT / Internet</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8</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1.53</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Arts-Related</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8</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1.53</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Child Care</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5</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0.96</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Courier</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3</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0.57</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Entertainment</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0.38</w:t>
            </w:r>
          </w:p>
        </w:tc>
      </w:tr>
      <w:tr w:rsidR="001261FD" w:rsidRPr="001261FD" w:rsidTr="00523DBA">
        <w:trPr>
          <w:trHeight w:val="305"/>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 </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r>
      <w:tr w:rsidR="001261FD" w:rsidRPr="001261FD" w:rsidTr="00523DBA">
        <w:trPr>
          <w:trHeight w:val="312"/>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Sheltered Workshop</w:t>
            </w:r>
          </w:p>
        </w:tc>
        <w:tc>
          <w:tcPr>
            <w:tcW w:w="810" w:type="dxa"/>
            <w:shd w:val="clear" w:color="auto" w:fill="auto"/>
            <w:vAlign w:val="center"/>
            <w:hideMark/>
          </w:tcPr>
          <w:p w:rsidR="001261FD" w:rsidRPr="001261FD" w:rsidRDefault="001261FD" w:rsidP="0026777B">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w:t>
            </w:r>
            <w:r w:rsidR="0026777B">
              <w:rPr>
                <w:rFonts w:ascii="Arial" w:eastAsia="Times New Roman" w:hAnsi="Arial" w:cs="Arial"/>
                <w:color w:val="000000"/>
                <w:sz w:val="18"/>
                <w:szCs w:val="18"/>
                <w:lang w:eastAsia="en-CA"/>
              </w:rPr>
              <w:t>1</w:t>
            </w:r>
          </w:p>
        </w:tc>
        <w:tc>
          <w:tcPr>
            <w:tcW w:w="900" w:type="dxa"/>
            <w:shd w:val="clear" w:color="auto" w:fill="auto"/>
            <w:noWrap/>
            <w:vAlign w:val="center"/>
            <w:hideMark/>
          </w:tcPr>
          <w:p w:rsidR="001261FD" w:rsidRPr="001261FD" w:rsidRDefault="0026777B"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4.02</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Casual Work</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23</w:t>
            </w:r>
          </w:p>
        </w:tc>
        <w:tc>
          <w:tcPr>
            <w:tcW w:w="900" w:type="dxa"/>
            <w:shd w:val="clear" w:color="auto" w:fill="auto"/>
            <w:noWrap/>
            <w:vAlign w:val="center"/>
            <w:hideMark/>
          </w:tcPr>
          <w:p w:rsidR="001261FD" w:rsidRPr="001261FD" w:rsidRDefault="0026777B"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4.41</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Self-Employed</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14</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2.68</w:t>
            </w:r>
          </w:p>
        </w:tc>
      </w:tr>
      <w:tr w:rsidR="001261FD" w:rsidRPr="001261FD" w:rsidTr="00523DBA">
        <w:trPr>
          <w:trHeight w:val="296"/>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 </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Other</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20</w:t>
            </w:r>
          </w:p>
        </w:tc>
        <w:tc>
          <w:tcPr>
            <w:tcW w:w="900" w:type="dxa"/>
            <w:shd w:val="clear" w:color="auto" w:fill="auto"/>
            <w:noWrap/>
            <w:vAlign w:val="center"/>
            <w:hideMark/>
          </w:tcPr>
          <w:p w:rsidR="001261FD" w:rsidRPr="001261FD" w:rsidRDefault="0026777B"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3.83</w:t>
            </w:r>
          </w:p>
        </w:tc>
      </w:tr>
      <w:tr w:rsidR="001261FD" w:rsidRPr="001261FD" w:rsidTr="00523DBA">
        <w:trPr>
          <w:trHeight w:val="314"/>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 </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r>
      <w:tr w:rsidR="001261FD" w:rsidRPr="001261FD" w:rsidTr="00523DBA">
        <w:trPr>
          <w:trHeight w:val="345"/>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Not currently working</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21</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4.02</w:t>
            </w: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Retired</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3</w:t>
            </w: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0.57</w:t>
            </w:r>
          </w:p>
        </w:tc>
      </w:tr>
      <w:tr w:rsidR="001261FD" w:rsidRPr="001261FD" w:rsidTr="00523DBA">
        <w:trPr>
          <w:trHeight w:val="323"/>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 </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r>
      <w:tr w:rsidR="001261FD" w:rsidRPr="001261FD" w:rsidTr="00523DBA">
        <w:trPr>
          <w:trHeight w:val="300"/>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No Answer</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49</w:t>
            </w:r>
          </w:p>
        </w:tc>
        <w:tc>
          <w:tcPr>
            <w:tcW w:w="900" w:type="dxa"/>
            <w:shd w:val="clear" w:color="auto" w:fill="auto"/>
            <w:noWrap/>
            <w:vAlign w:val="center"/>
            <w:hideMark/>
          </w:tcPr>
          <w:p w:rsidR="001261FD" w:rsidRPr="001261FD" w:rsidRDefault="0026777B"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9.39</w:t>
            </w:r>
          </w:p>
        </w:tc>
      </w:tr>
      <w:tr w:rsidR="001261FD" w:rsidRPr="001261FD" w:rsidTr="00523DBA">
        <w:trPr>
          <w:trHeight w:val="314"/>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 </w:t>
            </w:r>
          </w:p>
        </w:tc>
        <w:tc>
          <w:tcPr>
            <w:tcW w:w="810" w:type="dxa"/>
            <w:shd w:val="clear" w:color="auto" w:fill="auto"/>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c>
          <w:tcPr>
            <w:tcW w:w="900" w:type="dxa"/>
            <w:shd w:val="clear" w:color="auto" w:fill="auto"/>
            <w:noWrap/>
            <w:vAlign w:val="center"/>
            <w:hideMark/>
          </w:tcPr>
          <w:p w:rsidR="001261FD" w:rsidRPr="001261FD" w:rsidRDefault="001261FD" w:rsidP="00D339B6">
            <w:pPr>
              <w:spacing w:after="0" w:line="240" w:lineRule="auto"/>
              <w:jc w:val="center"/>
              <w:rPr>
                <w:rFonts w:ascii="Arial" w:eastAsia="Times New Roman" w:hAnsi="Arial" w:cs="Arial"/>
                <w:color w:val="000000"/>
                <w:sz w:val="18"/>
                <w:szCs w:val="18"/>
                <w:lang w:eastAsia="en-CA"/>
              </w:rPr>
            </w:pPr>
          </w:p>
        </w:tc>
      </w:tr>
      <w:tr w:rsidR="001261FD" w:rsidRPr="001261FD" w:rsidTr="00523DBA">
        <w:trPr>
          <w:trHeight w:val="312"/>
        </w:trPr>
        <w:tc>
          <w:tcPr>
            <w:tcW w:w="3975" w:type="dxa"/>
            <w:shd w:val="clear" w:color="auto" w:fill="auto"/>
            <w:vAlign w:val="center"/>
            <w:hideMark/>
          </w:tcPr>
          <w:p w:rsidR="001261FD" w:rsidRPr="001261FD" w:rsidRDefault="001261FD" w:rsidP="00D339B6">
            <w:pPr>
              <w:spacing w:after="0" w:line="240" w:lineRule="auto"/>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Total</w:t>
            </w:r>
          </w:p>
        </w:tc>
        <w:tc>
          <w:tcPr>
            <w:tcW w:w="810" w:type="dxa"/>
            <w:shd w:val="clear" w:color="auto" w:fill="auto"/>
            <w:vAlign w:val="center"/>
            <w:hideMark/>
          </w:tcPr>
          <w:p w:rsidR="001261FD" w:rsidRPr="001261FD" w:rsidRDefault="001261FD" w:rsidP="0026777B">
            <w:pPr>
              <w:spacing w:after="0" w:line="240" w:lineRule="auto"/>
              <w:jc w:val="center"/>
              <w:rPr>
                <w:rFonts w:ascii="Arial" w:eastAsia="Times New Roman" w:hAnsi="Arial" w:cs="Arial"/>
                <w:color w:val="000000"/>
                <w:sz w:val="18"/>
                <w:szCs w:val="18"/>
                <w:lang w:eastAsia="en-CA"/>
              </w:rPr>
            </w:pPr>
            <w:r w:rsidRPr="001261FD">
              <w:rPr>
                <w:rFonts w:ascii="Arial" w:eastAsia="Times New Roman" w:hAnsi="Arial" w:cs="Arial"/>
                <w:color w:val="000000"/>
                <w:sz w:val="18"/>
                <w:szCs w:val="18"/>
                <w:lang w:eastAsia="en-CA"/>
              </w:rPr>
              <w:t>52</w:t>
            </w:r>
            <w:r w:rsidR="0026777B">
              <w:rPr>
                <w:rFonts w:ascii="Arial" w:eastAsia="Times New Roman" w:hAnsi="Arial" w:cs="Arial"/>
                <w:color w:val="000000"/>
                <w:sz w:val="18"/>
                <w:szCs w:val="18"/>
                <w:lang w:eastAsia="en-CA"/>
              </w:rPr>
              <w:t>2</w:t>
            </w:r>
          </w:p>
        </w:tc>
        <w:tc>
          <w:tcPr>
            <w:tcW w:w="900" w:type="dxa"/>
            <w:shd w:val="clear" w:color="auto" w:fill="auto"/>
            <w:noWrap/>
            <w:vAlign w:val="center"/>
          </w:tcPr>
          <w:p w:rsidR="001261FD" w:rsidRPr="001261FD" w:rsidRDefault="00B639A2" w:rsidP="00D339B6">
            <w:p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100.00</w:t>
            </w:r>
          </w:p>
        </w:tc>
      </w:tr>
    </w:tbl>
    <w:p w:rsidR="001B4B89" w:rsidRDefault="001B4B89" w:rsidP="00C85D9B">
      <w:pPr>
        <w:spacing w:after="240" w:line="264" w:lineRule="auto"/>
        <w:rPr>
          <w:rFonts w:ascii="Arial" w:hAnsi="Arial" w:cs="Arial"/>
          <w:sz w:val="23"/>
          <w:szCs w:val="23"/>
        </w:rPr>
      </w:pPr>
    </w:p>
    <w:p w:rsidR="001B4B89" w:rsidRPr="001B4B89" w:rsidRDefault="001B4B89" w:rsidP="00C85D9B">
      <w:pPr>
        <w:spacing w:after="240" w:line="264" w:lineRule="auto"/>
        <w:rPr>
          <w:rFonts w:ascii="Arial" w:hAnsi="Arial" w:cs="Arial"/>
          <w:b/>
          <w:sz w:val="23"/>
          <w:szCs w:val="23"/>
        </w:rPr>
      </w:pPr>
      <w:r w:rsidRPr="001B4B89">
        <w:rPr>
          <w:rFonts w:ascii="Arial" w:hAnsi="Arial" w:cs="Arial"/>
          <w:b/>
          <w:sz w:val="23"/>
          <w:szCs w:val="23"/>
        </w:rPr>
        <w:lastRenderedPageBreak/>
        <w:t xml:space="preserve">Appendix </w:t>
      </w:r>
      <w:r w:rsidR="00616546">
        <w:rPr>
          <w:rFonts w:ascii="Arial" w:hAnsi="Arial" w:cs="Arial"/>
          <w:b/>
          <w:sz w:val="23"/>
          <w:szCs w:val="23"/>
        </w:rPr>
        <w:t>6</w:t>
      </w:r>
      <w:r w:rsidRPr="001B4B89">
        <w:rPr>
          <w:rFonts w:ascii="Arial" w:hAnsi="Arial" w:cs="Arial"/>
          <w:b/>
          <w:sz w:val="23"/>
          <w:szCs w:val="23"/>
        </w:rPr>
        <w:t>: What barriers or challenges do you and/or your family member/s face in order to work?</w:t>
      </w:r>
    </w:p>
    <w:tbl>
      <w:tblPr>
        <w:tblW w:w="6749" w:type="dxa"/>
        <w:tblInd w:w="93" w:type="dxa"/>
        <w:tblLook w:val="04A0" w:firstRow="1" w:lastRow="0" w:firstColumn="1" w:lastColumn="0" w:noHBand="0" w:noVBand="1"/>
      </w:tblPr>
      <w:tblGrid>
        <w:gridCol w:w="4065"/>
        <w:gridCol w:w="900"/>
        <w:gridCol w:w="817"/>
        <w:gridCol w:w="967"/>
      </w:tblGrid>
      <w:tr w:rsidR="00FA1D56" w:rsidRPr="00FA1D56" w:rsidTr="009F32F7">
        <w:trPr>
          <w:trHeight w:val="684"/>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D56" w:rsidRPr="00FA1D56" w:rsidRDefault="00FA1D56" w:rsidP="00FA1D56">
            <w:pPr>
              <w:spacing w:before="20" w:after="20" w:line="240" w:lineRule="auto"/>
              <w:rPr>
                <w:rFonts w:ascii="Arial" w:eastAsia="Times New Roman" w:hAnsi="Arial" w:cs="Arial"/>
                <w:b/>
                <w:bCs/>
                <w:color w:val="000000"/>
                <w:sz w:val="18"/>
                <w:szCs w:val="18"/>
                <w:lang w:eastAsia="en-CA"/>
              </w:rPr>
            </w:pPr>
            <w:bookmarkStart w:id="1" w:name="RANGE!A2:D30"/>
            <w:r w:rsidRPr="00FA1D56">
              <w:rPr>
                <w:rFonts w:ascii="Arial" w:eastAsia="Times New Roman" w:hAnsi="Arial" w:cs="Arial"/>
                <w:b/>
                <w:bCs/>
                <w:color w:val="000000"/>
                <w:sz w:val="18"/>
                <w:szCs w:val="18"/>
                <w:lang w:eastAsia="en-CA"/>
              </w:rPr>
              <w:t> </w:t>
            </w:r>
            <w:bookmarkEnd w:id="1"/>
            <w:r>
              <w:rPr>
                <w:rFonts w:ascii="Arial" w:eastAsia="Times New Roman" w:hAnsi="Arial" w:cs="Arial"/>
                <w:b/>
                <w:bCs/>
                <w:color w:val="000000"/>
                <w:sz w:val="18"/>
                <w:szCs w:val="18"/>
                <w:lang w:eastAsia="en-CA"/>
              </w:rPr>
              <w:t>Barriers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A1D56" w:rsidRPr="00FA1D56" w:rsidRDefault="00FA1D56" w:rsidP="00FA1D56">
            <w:pPr>
              <w:spacing w:before="20" w:after="20" w:line="240" w:lineRule="auto"/>
              <w:jc w:val="center"/>
              <w:rPr>
                <w:rFonts w:ascii="Arial" w:eastAsia="Times New Roman" w:hAnsi="Arial" w:cs="Arial"/>
                <w:b/>
                <w:color w:val="000000"/>
                <w:sz w:val="18"/>
                <w:szCs w:val="18"/>
                <w:lang w:eastAsia="en-CA"/>
              </w:rPr>
            </w:pPr>
            <w:r w:rsidRPr="00FA1D56">
              <w:rPr>
                <w:rFonts w:ascii="Arial" w:eastAsia="Times New Roman" w:hAnsi="Arial" w:cs="Arial"/>
                <w:b/>
                <w:color w:val="000000"/>
                <w:sz w:val="18"/>
                <w:szCs w:val="18"/>
                <w:lang w:eastAsia="en-CA"/>
              </w:rPr>
              <w:t>Total</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A1D56" w:rsidRPr="00FA1D56" w:rsidRDefault="00FA1D56" w:rsidP="00FA1D56">
            <w:pPr>
              <w:spacing w:before="20" w:after="20" w:line="240" w:lineRule="auto"/>
              <w:jc w:val="center"/>
              <w:rPr>
                <w:rFonts w:ascii="Arial" w:eastAsia="Times New Roman" w:hAnsi="Arial" w:cs="Arial"/>
                <w:b/>
                <w:color w:val="000000"/>
                <w:sz w:val="18"/>
                <w:szCs w:val="18"/>
                <w:lang w:eastAsia="en-CA"/>
              </w:rPr>
            </w:pPr>
            <w:r w:rsidRPr="00FA1D56">
              <w:rPr>
                <w:rFonts w:ascii="Arial" w:eastAsia="Times New Roman" w:hAnsi="Arial" w:cs="Arial"/>
                <w:b/>
                <w:color w:val="000000"/>
                <w:sz w:val="18"/>
                <w:szCs w:val="18"/>
                <w:lang w:eastAsia="en-CA"/>
              </w:rPr>
              <w:t>% of total</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A1D56" w:rsidRPr="00FA1D56" w:rsidRDefault="00FA1D56" w:rsidP="00FA1D56">
            <w:pPr>
              <w:spacing w:before="20" w:after="20" w:line="240" w:lineRule="auto"/>
              <w:jc w:val="center"/>
              <w:rPr>
                <w:rFonts w:ascii="Arial" w:eastAsia="Times New Roman" w:hAnsi="Arial" w:cs="Arial"/>
                <w:b/>
                <w:color w:val="000000"/>
                <w:sz w:val="18"/>
                <w:szCs w:val="18"/>
                <w:lang w:eastAsia="en-CA"/>
              </w:rPr>
            </w:pPr>
            <w:r w:rsidRPr="00FA1D56">
              <w:rPr>
                <w:rFonts w:ascii="Arial" w:eastAsia="Times New Roman" w:hAnsi="Arial" w:cs="Arial"/>
                <w:b/>
                <w:color w:val="000000"/>
                <w:sz w:val="18"/>
                <w:szCs w:val="18"/>
                <w:lang w:eastAsia="en-CA"/>
              </w:rPr>
              <w:t>% of category total</w:t>
            </w:r>
          </w:p>
        </w:tc>
      </w:tr>
      <w:tr w:rsidR="00FA1D56"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FA1D56" w:rsidRPr="00FA1D56" w:rsidRDefault="00FA1D56" w:rsidP="00FA1D56">
            <w:pPr>
              <w:spacing w:before="20" w:after="20" w:line="240" w:lineRule="auto"/>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W</w:t>
            </w:r>
            <w:r w:rsidRPr="00FA1D56">
              <w:rPr>
                <w:rFonts w:ascii="Arial" w:eastAsia="Times New Roman" w:hAnsi="Arial" w:cs="Arial"/>
                <w:b/>
                <w:bCs/>
                <w:color w:val="000000"/>
                <w:sz w:val="18"/>
                <w:szCs w:val="18"/>
                <w:lang w:eastAsia="en-CA"/>
              </w:rPr>
              <w:t xml:space="preserve">ork-related costs </w:t>
            </w:r>
          </w:p>
        </w:tc>
        <w:tc>
          <w:tcPr>
            <w:tcW w:w="900" w:type="dxa"/>
            <w:tcBorders>
              <w:top w:val="nil"/>
              <w:left w:val="nil"/>
              <w:bottom w:val="single" w:sz="4" w:space="0" w:color="auto"/>
              <w:right w:val="single" w:sz="4" w:space="0" w:color="auto"/>
            </w:tcBorders>
            <w:shd w:val="clear" w:color="auto" w:fill="auto"/>
            <w:noWrap/>
            <w:vAlign w:val="bottom"/>
            <w:hideMark/>
          </w:tcPr>
          <w:p w:rsidR="00FA1D56" w:rsidRPr="00FA1D56" w:rsidRDefault="00FA1D56" w:rsidP="008E7D6F">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c>
          <w:tcPr>
            <w:tcW w:w="817" w:type="dxa"/>
            <w:tcBorders>
              <w:top w:val="nil"/>
              <w:left w:val="nil"/>
              <w:bottom w:val="single" w:sz="4" w:space="0" w:color="auto"/>
              <w:right w:val="single" w:sz="4" w:space="0" w:color="auto"/>
            </w:tcBorders>
            <w:shd w:val="clear" w:color="auto" w:fill="auto"/>
            <w:noWrap/>
            <w:vAlign w:val="bottom"/>
            <w:hideMark/>
          </w:tcPr>
          <w:p w:rsidR="00FA1D56" w:rsidRPr="00FA1D56" w:rsidRDefault="00FA1D56" w:rsidP="008E7D6F">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c>
          <w:tcPr>
            <w:tcW w:w="967" w:type="dxa"/>
            <w:tcBorders>
              <w:top w:val="nil"/>
              <w:left w:val="nil"/>
              <w:bottom w:val="single" w:sz="4" w:space="0" w:color="auto"/>
              <w:right w:val="single" w:sz="4" w:space="0" w:color="auto"/>
            </w:tcBorders>
            <w:shd w:val="clear" w:color="auto" w:fill="auto"/>
            <w:noWrap/>
            <w:vAlign w:val="bottom"/>
            <w:hideMark/>
          </w:tcPr>
          <w:p w:rsidR="00FA1D56" w:rsidRPr="00FA1D56" w:rsidRDefault="00FA1D56" w:rsidP="008E7D6F">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Cost of transportation</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168</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27.10</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62.22</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Cost of clothing and equipment</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66</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10.65</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24.44</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Can't afford to work / income clawbacks</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31</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5.00</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11.48</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Cost of child care</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5</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0.81</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1.85</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Category t</w:t>
            </w:r>
            <w:r w:rsidRPr="00FA1D56">
              <w:rPr>
                <w:rFonts w:ascii="Arial" w:eastAsia="Times New Roman" w:hAnsi="Arial" w:cs="Arial"/>
                <w:color w:val="000000"/>
                <w:sz w:val="18"/>
                <w:szCs w:val="18"/>
                <w:lang w:eastAsia="en-CA"/>
              </w:rPr>
              <w:t>otal</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270</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43.55</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100.00</w:t>
            </w:r>
          </w:p>
        </w:tc>
      </w:tr>
      <w:tr w:rsidR="008E7D6F" w:rsidRPr="00FA1D56" w:rsidTr="00D003F8">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D003F8">
            <w:pPr>
              <w:spacing w:before="20" w:after="20" w:line="240" w:lineRule="auto"/>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D</w:t>
            </w:r>
            <w:r w:rsidRPr="00FA1D56">
              <w:rPr>
                <w:rFonts w:ascii="Arial" w:eastAsia="Times New Roman" w:hAnsi="Arial" w:cs="Arial"/>
                <w:b/>
                <w:bCs/>
                <w:color w:val="000000"/>
                <w:sz w:val="18"/>
                <w:szCs w:val="18"/>
                <w:lang w:eastAsia="en-CA"/>
              </w:rPr>
              <w:t>isability related</w:t>
            </w:r>
          </w:p>
        </w:tc>
        <w:tc>
          <w:tcPr>
            <w:tcW w:w="900"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r>
      <w:tr w:rsidR="008E7D6F" w:rsidRPr="00FA1D56" w:rsidTr="00D003F8">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D003F8">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Mental health</w:t>
            </w:r>
          </w:p>
        </w:tc>
        <w:tc>
          <w:tcPr>
            <w:tcW w:w="900"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63</w:t>
            </w:r>
          </w:p>
        </w:tc>
        <w:tc>
          <w:tcPr>
            <w:tcW w:w="81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10.16</w:t>
            </w:r>
          </w:p>
        </w:tc>
        <w:tc>
          <w:tcPr>
            <w:tcW w:w="96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36.00</w:t>
            </w:r>
          </w:p>
        </w:tc>
      </w:tr>
      <w:tr w:rsidR="008E7D6F" w:rsidRPr="00FA1D56" w:rsidTr="00D003F8">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D003F8">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Physical disability and limitations</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54</w:t>
            </w: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8.71</w:t>
            </w: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30.86</w:t>
            </w:r>
          </w:p>
        </w:tc>
      </w:tr>
      <w:tr w:rsidR="008E7D6F" w:rsidRPr="00FA1D56" w:rsidTr="00D003F8">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D003F8">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Learning / developmental disability</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37</w:t>
            </w: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5.97</w:t>
            </w: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21.14</w:t>
            </w:r>
          </w:p>
        </w:tc>
      </w:tr>
      <w:tr w:rsidR="008E7D6F" w:rsidRPr="00FA1D56" w:rsidTr="00D003F8">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D003F8">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Episodic illness or disability</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21</w:t>
            </w: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3.39</w:t>
            </w: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12.00</w:t>
            </w:r>
          </w:p>
        </w:tc>
      </w:tr>
      <w:tr w:rsidR="008E7D6F" w:rsidRPr="00FA1D56" w:rsidTr="00D003F8">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D003F8">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Category t</w:t>
            </w:r>
            <w:r w:rsidRPr="00FA1D56">
              <w:rPr>
                <w:rFonts w:ascii="Arial" w:eastAsia="Times New Roman" w:hAnsi="Arial" w:cs="Arial"/>
                <w:color w:val="000000"/>
                <w:sz w:val="18"/>
                <w:szCs w:val="18"/>
                <w:lang w:eastAsia="en-CA"/>
              </w:rPr>
              <w:t>otal</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175</w:t>
            </w: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28.23</w:t>
            </w: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100.00</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9F32F7" w:rsidRPr="00FA1D56" w:rsidRDefault="009F32F7" w:rsidP="00FA1D56">
            <w:pPr>
              <w:spacing w:before="20" w:after="20" w:line="240" w:lineRule="auto"/>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O</w:t>
            </w:r>
            <w:r w:rsidRPr="00FA1D56">
              <w:rPr>
                <w:rFonts w:ascii="Arial" w:eastAsia="Times New Roman" w:hAnsi="Arial" w:cs="Arial"/>
                <w:b/>
                <w:bCs/>
                <w:color w:val="000000"/>
                <w:sz w:val="18"/>
                <w:szCs w:val="18"/>
                <w:lang w:eastAsia="en-CA"/>
              </w:rPr>
              <w:t>ther work-related issues</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Need flexible and part time work</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50</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8.06</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37.31</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Need pre- and continuing employment supports</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43</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6.94</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32.09</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No jobs / low quality jobs</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28</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4.52</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20.90</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Need education / training</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13</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2.10</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9.70</w:t>
            </w:r>
          </w:p>
        </w:tc>
      </w:tr>
      <w:tr w:rsidR="009F32F7"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9F32F7" w:rsidRPr="00FA1D56" w:rsidRDefault="009F32F7" w:rsidP="00FA1D56">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Category t</w:t>
            </w:r>
            <w:r w:rsidRPr="00FA1D56">
              <w:rPr>
                <w:rFonts w:ascii="Arial" w:eastAsia="Times New Roman" w:hAnsi="Arial" w:cs="Arial"/>
                <w:color w:val="000000"/>
                <w:sz w:val="18"/>
                <w:szCs w:val="18"/>
                <w:lang w:eastAsia="en-CA"/>
              </w:rPr>
              <w:t>otal</w:t>
            </w:r>
          </w:p>
        </w:tc>
        <w:tc>
          <w:tcPr>
            <w:tcW w:w="900"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134</w:t>
            </w:r>
          </w:p>
        </w:tc>
        <w:tc>
          <w:tcPr>
            <w:tcW w:w="81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21.61</w:t>
            </w:r>
          </w:p>
        </w:tc>
        <w:tc>
          <w:tcPr>
            <w:tcW w:w="967" w:type="dxa"/>
            <w:tcBorders>
              <w:top w:val="nil"/>
              <w:left w:val="nil"/>
              <w:bottom w:val="single" w:sz="4" w:space="0" w:color="auto"/>
              <w:right w:val="single" w:sz="4" w:space="0" w:color="auto"/>
            </w:tcBorders>
            <w:shd w:val="clear" w:color="auto" w:fill="auto"/>
            <w:noWrap/>
            <w:vAlign w:val="bottom"/>
            <w:hideMark/>
          </w:tcPr>
          <w:p w:rsidR="009F32F7" w:rsidRDefault="009F32F7"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100.00</w:t>
            </w:r>
          </w:p>
        </w:tc>
      </w:tr>
      <w:tr w:rsidR="008E7D6F" w:rsidRPr="00FA1D56" w:rsidTr="008E7D6F">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FA1D56">
            <w:pPr>
              <w:spacing w:before="20" w:after="20" w:line="240" w:lineRule="auto"/>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S</w:t>
            </w:r>
            <w:r w:rsidRPr="00FA1D56">
              <w:rPr>
                <w:rFonts w:ascii="Arial" w:eastAsia="Times New Roman" w:hAnsi="Arial" w:cs="Arial"/>
                <w:b/>
                <w:bCs/>
                <w:color w:val="000000"/>
                <w:sz w:val="18"/>
                <w:szCs w:val="18"/>
                <w:lang w:eastAsia="en-CA"/>
              </w:rPr>
              <w:t>ocial</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p>
        </w:tc>
      </w:tr>
      <w:tr w:rsidR="008E7D6F"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Discrimination / stigma</w:t>
            </w:r>
          </w:p>
        </w:tc>
        <w:tc>
          <w:tcPr>
            <w:tcW w:w="900"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24</w:t>
            </w:r>
          </w:p>
        </w:tc>
        <w:tc>
          <w:tcPr>
            <w:tcW w:w="81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3.87</w:t>
            </w:r>
          </w:p>
        </w:tc>
        <w:tc>
          <w:tcPr>
            <w:tcW w:w="96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77.42</w:t>
            </w:r>
          </w:p>
        </w:tc>
      </w:tr>
      <w:tr w:rsidR="008E7D6F"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Difficulty with social interaction</w:t>
            </w:r>
          </w:p>
        </w:tc>
        <w:tc>
          <w:tcPr>
            <w:tcW w:w="900"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7</w:t>
            </w:r>
          </w:p>
        </w:tc>
        <w:tc>
          <w:tcPr>
            <w:tcW w:w="81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1.13</w:t>
            </w:r>
          </w:p>
        </w:tc>
        <w:tc>
          <w:tcPr>
            <w:tcW w:w="967" w:type="dxa"/>
            <w:tcBorders>
              <w:top w:val="nil"/>
              <w:left w:val="nil"/>
              <w:bottom w:val="single" w:sz="4" w:space="0" w:color="auto"/>
              <w:right w:val="single" w:sz="4" w:space="0" w:color="auto"/>
            </w:tcBorders>
            <w:shd w:val="clear" w:color="auto" w:fill="auto"/>
            <w:noWrap/>
            <w:vAlign w:val="bottom"/>
            <w:hideMark/>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22.58</w:t>
            </w:r>
          </w:p>
        </w:tc>
      </w:tr>
      <w:tr w:rsidR="008E7D6F" w:rsidRPr="00FA1D56" w:rsidTr="008E7D6F">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FA1D56">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Category t</w:t>
            </w:r>
            <w:r w:rsidRPr="00FA1D56">
              <w:rPr>
                <w:rFonts w:ascii="Arial" w:eastAsia="Times New Roman" w:hAnsi="Arial" w:cs="Arial"/>
                <w:color w:val="000000"/>
                <w:sz w:val="18"/>
                <w:szCs w:val="18"/>
                <w:lang w:eastAsia="en-CA"/>
              </w:rPr>
              <w:t>otal</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31</w:t>
            </w: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5.00</w:t>
            </w: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100.00</w:t>
            </w:r>
          </w:p>
        </w:tc>
      </w:tr>
      <w:tr w:rsidR="008E7D6F" w:rsidRPr="00FA1D56" w:rsidTr="008E7D6F">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p>
        </w:tc>
      </w:tr>
      <w:tr w:rsidR="008E7D6F" w:rsidRPr="00FA1D56" w:rsidTr="008E7D6F">
        <w:trPr>
          <w:trHeight w:val="300"/>
        </w:trPr>
        <w:tc>
          <w:tcPr>
            <w:tcW w:w="4065" w:type="dxa"/>
            <w:tcBorders>
              <w:top w:val="nil"/>
              <w:left w:val="single" w:sz="4" w:space="0" w:color="auto"/>
              <w:bottom w:val="single" w:sz="4" w:space="0" w:color="auto"/>
              <w:right w:val="single" w:sz="4" w:space="0" w:color="auto"/>
            </w:tcBorders>
            <w:shd w:val="clear" w:color="auto" w:fill="auto"/>
            <w:vAlign w:val="bottom"/>
            <w:hideMark/>
          </w:tcPr>
          <w:p w:rsidR="008E7D6F" w:rsidRPr="00FA1D56" w:rsidRDefault="008E7D6F" w:rsidP="00FA1D56">
            <w:pPr>
              <w:spacing w:before="20" w:after="20" w:line="240" w:lineRule="auto"/>
              <w:rPr>
                <w:rFonts w:ascii="Arial" w:eastAsia="Times New Roman" w:hAnsi="Arial" w:cs="Arial"/>
                <w:b/>
                <w:color w:val="000000"/>
                <w:sz w:val="18"/>
                <w:szCs w:val="18"/>
                <w:lang w:eastAsia="en-CA"/>
              </w:rPr>
            </w:pPr>
            <w:r w:rsidRPr="00FA1D56">
              <w:rPr>
                <w:rFonts w:ascii="Arial" w:eastAsia="Times New Roman" w:hAnsi="Arial" w:cs="Arial"/>
                <w:b/>
                <w:color w:val="000000"/>
                <w:sz w:val="18"/>
                <w:szCs w:val="18"/>
                <w:lang w:eastAsia="en-CA"/>
              </w:rPr>
              <w:t>Other</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10</w:t>
            </w: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D003F8">
            <w:pPr>
              <w:spacing w:before="40" w:after="40" w:line="240" w:lineRule="auto"/>
              <w:jc w:val="center"/>
              <w:rPr>
                <w:rFonts w:ascii="Arial" w:hAnsi="Arial" w:cs="Arial"/>
                <w:color w:val="000000"/>
                <w:sz w:val="18"/>
                <w:szCs w:val="18"/>
              </w:rPr>
            </w:pPr>
            <w:r>
              <w:rPr>
                <w:rFonts w:ascii="Arial" w:hAnsi="Arial" w:cs="Arial"/>
                <w:color w:val="000000"/>
                <w:sz w:val="18"/>
                <w:szCs w:val="18"/>
              </w:rPr>
              <w:t>1.61</w:t>
            </w:r>
          </w:p>
        </w:tc>
        <w:tc>
          <w:tcPr>
            <w:tcW w:w="967"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p>
        </w:tc>
      </w:tr>
      <w:tr w:rsidR="008E7D6F" w:rsidRPr="00FA1D56" w:rsidTr="009F32F7">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E7D6F" w:rsidRPr="00FA1D56" w:rsidRDefault="008E7D6F" w:rsidP="00FA1D56">
            <w:pPr>
              <w:spacing w:before="20" w:after="2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rsidR="008E7D6F" w:rsidRDefault="008E7D6F"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rsidR="008E7D6F" w:rsidRDefault="008E7D6F"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bottom"/>
            <w:hideMark/>
          </w:tcPr>
          <w:p w:rsidR="008E7D6F" w:rsidRDefault="008E7D6F"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 </w:t>
            </w:r>
          </w:p>
        </w:tc>
      </w:tr>
      <w:tr w:rsidR="008E7D6F" w:rsidRPr="00FA1D56" w:rsidTr="008E7D6F">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8E7D6F" w:rsidRPr="00FA1D56" w:rsidRDefault="008E7D6F" w:rsidP="00FA1D56">
            <w:pPr>
              <w:spacing w:before="20" w:after="20" w:line="240" w:lineRule="auto"/>
              <w:rPr>
                <w:rFonts w:ascii="Arial" w:eastAsia="Times New Roman" w:hAnsi="Arial" w:cs="Arial"/>
                <w:b/>
                <w:color w:val="000000"/>
                <w:sz w:val="18"/>
                <w:szCs w:val="18"/>
                <w:lang w:eastAsia="en-CA"/>
              </w:rPr>
            </w:pPr>
            <w:r w:rsidRPr="00FA1D56">
              <w:rPr>
                <w:rFonts w:ascii="Arial" w:eastAsia="Times New Roman" w:hAnsi="Arial" w:cs="Arial"/>
                <w:b/>
                <w:color w:val="000000"/>
                <w:sz w:val="18"/>
                <w:szCs w:val="18"/>
                <w:lang w:eastAsia="en-CA"/>
              </w:rPr>
              <w:t>Total</w:t>
            </w:r>
          </w:p>
        </w:tc>
        <w:tc>
          <w:tcPr>
            <w:tcW w:w="900"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620</w:t>
            </w:r>
          </w:p>
        </w:tc>
        <w:tc>
          <w:tcPr>
            <w:tcW w:w="817" w:type="dxa"/>
            <w:tcBorders>
              <w:top w:val="nil"/>
              <w:left w:val="nil"/>
              <w:bottom w:val="single" w:sz="4" w:space="0" w:color="auto"/>
              <w:right w:val="single" w:sz="4" w:space="0" w:color="auto"/>
            </w:tcBorders>
            <w:shd w:val="clear" w:color="auto" w:fill="auto"/>
            <w:noWrap/>
            <w:vAlign w:val="bottom"/>
          </w:tcPr>
          <w:p w:rsidR="008E7D6F" w:rsidRDefault="008E7D6F"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100.00</w:t>
            </w:r>
          </w:p>
        </w:tc>
        <w:tc>
          <w:tcPr>
            <w:tcW w:w="967" w:type="dxa"/>
            <w:tcBorders>
              <w:top w:val="nil"/>
              <w:left w:val="nil"/>
              <w:bottom w:val="single" w:sz="4" w:space="0" w:color="auto"/>
              <w:right w:val="single" w:sz="4" w:space="0" w:color="auto"/>
            </w:tcBorders>
            <w:shd w:val="clear" w:color="auto" w:fill="auto"/>
            <w:noWrap/>
            <w:vAlign w:val="bottom"/>
            <w:hideMark/>
          </w:tcPr>
          <w:p w:rsidR="008E7D6F" w:rsidRDefault="008E7D6F" w:rsidP="008E7D6F">
            <w:pPr>
              <w:spacing w:before="40" w:after="40" w:line="240" w:lineRule="auto"/>
              <w:jc w:val="center"/>
              <w:rPr>
                <w:rFonts w:ascii="Arial" w:hAnsi="Arial" w:cs="Arial"/>
                <w:color w:val="000000"/>
                <w:sz w:val="18"/>
                <w:szCs w:val="18"/>
              </w:rPr>
            </w:pPr>
            <w:r>
              <w:rPr>
                <w:rFonts w:ascii="Arial" w:hAnsi="Arial" w:cs="Arial"/>
                <w:color w:val="000000"/>
                <w:sz w:val="18"/>
                <w:szCs w:val="18"/>
              </w:rPr>
              <w:t>620</w:t>
            </w:r>
          </w:p>
        </w:tc>
      </w:tr>
    </w:tbl>
    <w:p w:rsidR="001B4B89" w:rsidRDefault="001B4B89" w:rsidP="00C85D9B">
      <w:pPr>
        <w:spacing w:after="240" w:line="264" w:lineRule="auto"/>
        <w:rPr>
          <w:rFonts w:ascii="Arial" w:hAnsi="Arial" w:cs="Arial"/>
          <w:sz w:val="23"/>
          <w:szCs w:val="23"/>
        </w:rPr>
      </w:pPr>
    </w:p>
    <w:p w:rsidR="00504CE9" w:rsidRDefault="00504CE9" w:rsidP="00727C9E">
      <w:pPr>
        <w:spacing w:after="0" w:line="264" w:lineRule="auto"/>
        <w:rPr>
          <w:rFonts w:ascii="Arial" w:hAnsi="Arial" w:cs="Arial"/>
          <w:b/>
          <w:sz w:val="23"/>
          <w:szCs w:val="23"/>
        </w:rPr>
        <w:sectPr w:rsidR="00504CE9" w:rsidSect="000D6052">
          <w:pgSz w:w="15840" w:h="12240" w:orient="landscape"/>
          <w:pgMar w:top="1080" w:right="1080" w:bottom="1080" w:left="1080" w:header="706" w:footer="418" w:gutter="0"/>
          <w:cols w:num="2" w:space="708"/>
          <w:docGrid w:linePitch="360"/>
        </w:sectPr>
      </w:pPr>
    </w:p>
    <w:p w:rsidR="001B4B89" w:rsidRPr="001B4B89" w:rsidRDefault="001B4B89" w:rsidP="00C85D9B">
      <w:pPr>
        <w:spacing w:after="240" w:line="264" w:lineRule="auto"/>
        <w:rPr>
          <w:rFonts w:ascii="Arial" w:hAnsi="Arial" w:cs="Arial"/>
          <w:b/>
          <w:sz w:val="23"/>
          <w:szCs w:val="23"/>
        </w:rPr>
      </w:pPr>
      <w:r w:rsidRPr="001B4B89">
        <w:rPr>
          <w:rFonts w:ascii="Arial" w:hAnsi="Arial" w:cs="Arial"/>
          <w:b/>
          <w:sz w:val="23"/>
          <w:szCs w:val="23"/>
        </w:rPr>
        <w:lastRenderedPageBreak/>
        <w:t xml:space="preserve">Appendix </w:t>
      </w:r>
      <w:r w:rsidR="004E2641">
        <w:rPr>
          <w:rFonts w:ascii="Arial" w:hAnsi="Arial" w:cs="Arial"/>
          <w:b/>
          <w:sz w:val="23"/>
          <w:szCs w:val="23"/>
        </w:rPr>
        <w:t>7</w:t>
      </w:r>
      <w:r w:rsidRPr="001B4B89">
        <w:rPr>
          <w:rFonts w:ascii="Arial" w:hAnsi="Arial" w:cs="Arial"/>
          <w:b/>
          <w:sz w:val="23"/>
          <w:szCs w:val="23"/>
        </w:rPr>
        <w:t>: What does the Work-Related Benefit do for you and/or your family member/s?</w:t>
      </w:r>
    </w:p>
    <w:tbl>
      <w:tblPr>
        <w:tblW w:w="83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920"/>
        <w:gridCol w:w="920"/>
        <w:gridCol w:w="967"/>
      </w:tblGrid>
      <w:tr w:rsidR="00727C9E" w:rsidRPr="00FA1D56" w:rsidTr="007421F7">
        <w:trPr>
          <w:trHeight w:val="300"/>
        </w:trPr>
        <w:tc>
          <w:tcPr>
            <w:tcW w:w="5580" w:type="dxa"/>
            <w:shd w:val="clear" w:color="auto" w:fill="auto"/>
            <w:vAlign w:val="center"/>
          </w:tcPr>
          <w:p w:rsidR="00727C9E" w:rsidRPr="00727C9E" w:rsidRDefault="00727C9E" w:rsidP="00FA1D56">
            <w:pPr>
              <w:spacing w:before="40" w:after="40" w:line="240" w:lineRule="auto"/>
              <w:rPr>
                <w:rFonts w:ascii="Arial" w:eastAsia="Times New Roman" w:hAnsi="Arial" w:cs="Arial"/>
                <w:b/>
                <w:color w:val="000000"/>
                <w:sz w:val="18"/>
                <w:szCs w:val="18"/>
                <w:lang w:eastAsia="en-CA"/>
              </w:rPr>
            </w:pPr>
          </w:p>
        </w:tc>
        <w:tc>
          <w:tcPr>
            <w:tcW w:w="920" w:type="dxa"/>
            <w:shd w:val="clear" w:color="auto" w:fill="auto"/>
            <w:vAlign w:val="center"/>
          </w:tcPr>
          <w:p w:rsidR="00727C9E" w:rsidRPr="00727C9E" w:rsidRDefault="00727C9E" w:rsidP="00FA1D56">
            <w:pPr>
              <w:spacing w:before="40" w:after="40" w:line="240" w:lineRule="auto"/>
              <w:jc w:val="center"/>
              <w:rPr>
                <w:rFonts w:ascii="Arial" w:eastAsia="Times New Roman" w:hAnsi="Arial" w:cs="Arial"/>
                <w:b/>
                <w:color w:val="000000"/>
                <w:sz w:val="18"/>
                <w:szCs w:val="18"/>
                <w:lang w:eastAsia="en-CA"/>
              </w:rPr>
            </w:pPr>
            <w:r w:rsidRPr="00727C9E">
              <w:rPr>
                <w:rFonts w:ascii="Arial" w:eastAsia="Times New Roman" w:hAnsi="Arial" w:cs="Arial"/>
                <w:b/>
                <w:color w:val="000000"/>
                <w:sz w:val="18"/>
                <w:szCs w:val="18"/>
                <w:lang w:eastAsia="en-CA"/>
              </w:rPr>
              <w:t>#</w:t>
            </w:r>
          </w:p>
        </w:tc>
        <w:tc>
          <w:tcPr>
            <w:tcW w:w="920" w:type="dxa"/>
            <w:vAlign w:val="center"/>
          </w:tcPr>
          <w:p w:rsidR="00727C9E" w:rsidRPr="00727C9E" w:rsidRDefault="00727C9E" w:rsidP="00970BEC">
            <w:pPr>
              <w:spacing w:before="40" w:after="40" w:line="240" w:lineRule="auto"/>
              <w:jc w:val="center"/>
              <w:rPr>
                <w:rFonts w:ascii="Arial" w:eastAsia="Times New Roman" w:hAnsi="Arial" w:cs="Arial"/>
                <w:b/>
                <w:color w:val="000000"/>
                <w:sz w:val="18"/>
                <w:szCs w:val="18"/>
                <w:lang w:eastAsia="en-CA"/>
              </w:rPr>
            </w:pPr>
            <w:r w:rsidRPr="00727C9E">
              <w:rPr>
                <w:rFonts w:ascii="Arial" w:eastAsia="Times New Roman" w:hAnsi="Arial" w:cs="Arial"/>
                <w:b/>
                <w:color w:val="000000"/>
                <w:sz w:val="18"/>
                <w:szCs w:val="18"/>
                <w:lang w:eastAsia="en-CA"/>
              </w:rPr>
              <w:t>% of total</w:t>
            </w:r>
          </w:p>
        </w:tc>
        <w:tc>
          <w:tcPr>
            <w:tcW w:w="967" w:type="dxa"/>
            <w:shd w:val="clear" w:color="auto" w:fill="auto"/>
            <w:vAlign w:val="center"/>
          </w:tcPr>
          <w:p w:rsidR="00727C9E" w:rsidRPr="00727C9E" w:rsidRDefault="00727C9E" w:rsidP="00FA1D56">
            <w:pPr>
              <w:spacing w:before="40" w:after="40" w:line="240" w:lineRule="auto"/>
              <w:jc w:val="center"/>
              <w:rPr>
                <w:rFonts w:ascii="Arial" w:eastAsia="Times New Roman" w:hAnsi="Arial" w:cs="Arial"/>
                <w:b/>
                <w:color w:val="000000"/>
                <w:sz w:val="18"/>
                <w:szCs w:val="18"/>
                <w:lang w:eastAsia="en-CA"/>
              </w:rPr>
            </w:pPr>
            <w:r w:rsidRPr="00727C9E">
              <w:rPr>
                <w:rFonts w:ascii="Arial" w:eastAsia="Times New Roman" w:hAnsi="Arial" w:cs="Arial"/>
                <w:b/>
                <w:color w:val="000000"/>
                <w:sz w:val="18"/>
                <w:szCs w:val="18"/>
                <w:lang w:eastAsia="en-CA"/>
              </w:rPr>
              <w:t>% of category total</w:t>
            </w:r>
          </w:p>
        </w:tc>
      </w:tr>
      <w:tr w:rsidR="00727C9E" w:rsidRPr="00FA1D56" w:rsidTr="007421F7">
        <w:trPr>
          <w:trHeight w:val="300"/>
        </w:trPr>
        <w:tc>
          <w:tcPr>
            <w:tcW w:w="5580" w:type="dxa"/>
            <w:shd w:val="clear" w:color="auto" w:fill="auto"/>
            <w:vAlign w:val="center"/>
          </w:tcPr>
          <w:p w:rsidR="00727C9E" w:rsidRPr="00FA1D56" w:rsidRDefault="00727C9E" w:rsidP="00970BEC">
            <w:pPr>
              <w:spacing w:before="40" w:after="40" w:line="240" w:lineRule="auto"/>
              <w:rPr>
                <w:rFonts w:ascii="Arial" w:eastAsia="Times New Roman" w:hAnsi="Arial" w:cs="Arial"/>
                <w:color w:val="000000"/>
                <w:sz w:val="18"/>
                <w:szCs w:val="18"/>
                <w:lang w:eastAsia="en-CA"/>
              </w:rPr>
            </w:pPr>
            <w:r>
              <w:rPr>
                <w:rFonts w:ascii="Arial" w:eastAsia="Times New Roman" w:hAnsi="Arial" w:cs="Arial"/>
                <w:b/>
                <w:color w:val="000000"/>
                <w:sz w:val="18"/>
                <w:szCs w:val="18"/>
                <w:lang w:eastAsia="en-CA"/>
              </w:rPr>
              <w:t>C</w:t>
            </w:r>
            <w:r w:rsidRPr="00727C9E">
              <w:rPr>
                <w:rFonts w:ascii="Arial" w:eastAsia="Times New Roman" w:hAnsi="Arial" w:cs="Arial"/>
                <w:b/>
                <w:color w:val="000000"/>
                <w:sz w:val="18"/>
                <w:szCs w:val="18"/>
                <w:lang w:eastAsia="en-CA"/>
              </w:rPr>
              <w:t>osts associated with working</w:t>
            </w:r>
          </w:p>
        </w:tc>
        <w:tc>
          <w:tcPr>
            <w:tcW w:w="920" w:type="dxa"/>
            <w:shd w:val="clear" w:color="auto" w:fill="auto"/>
            <w:vAlign w:val="center"/>
          </w:tcPr>
          <w:p w:rsidR="00727C9E" w:rsidRPr="00FA1D56" w:rsidRDefault="00727C9E" w:rsidP="00970BEC">
            <w:pPr>
              <w:spacing w:before="40" w:after="40" w:line="240" w:lineRule="auto"/>
              <w:jc w:val="center"/>
              <w:rPr>
                <w:rFonts w:ascii="Arial" w:eastAsia="Times New Roman" w:hAnsi="Arial" w:cs="Arial"/>
                <w:color w:val="000000"/>
                <w:sz w:val="18"/>
                <w:szCs w:val="18"/>
                <w:lang w:eastAsia="en-CA"/>
              </w:rPr>
            </w:pPr>
          </w:p>
        </w:tc>
        <w:tc>
          <w:tcPr>
            <w:tcW w:w="920" w:type="dxa"/>
            <w:vAlign w:val="center"/>
          </w:tcPr>
          <w:p w:rsidR="00727C9E" w:rsidRPr="00FA1D56" w:rsidRDefault="00727C9E" w:rsidP="007421F7">
            <w:pPr>
              <w:spacing w:before="40" w:after="40" w:line="240" w:lineRule="auto"/>
              <w:contextualSpacing/>
              <w:jc w:val="center"/>
              <w:rPr>
                <w:rFonts w:ascii="Arial" w:eastAsia="Times New Roman" w:hAnsi="Arial" w:cs="Arial"/>
                <w:color w:val="000000"/>
                <w:sz w:val="18"/>
                <w:szCs w:val="18"/>
                <w:lang w:eastAsia="en-CA"/>
              </w:rPr>
            </w:pPr>
          </w:p>
        </w:tc>
        <w:tc>
          <w:tcPr>
            <w:tcW w:w="967" w:type="dxa"/>
            <w:shd w:val="clear" w:color="auto" w:fill="auto"/>
            <w:vAlign w:val="center"/>
          </w:tcPr>
          <w:p w:rsidR="00727C9E" w:rsidRPr="00FA1D56" w:rsidRDefault="00727C9E" w:rsidP="007421F7">
            <w:pPr>
              <w:spacing w:before="40" w:after="40" w:line="240" w:lineRule="auto"/>
              <w:contextualSpacing/>
              <w:jc w:val="center"/>
              <w:rPr>
                <w:rFonts w:ascii="Arial" w:eastAsia="Times New Roman" w:hAnsi="Arial" w:cs="Arial"/>
                <w:color w:val="000000"/>
                <w:sz w:val="18"/>
                <w:szCs w:val="18"/>
                <w:lang w:eastAsia="en-CA"/>
              </w:rPr>
            </w:pPr>
          </w:p>
        </w:tc>
      </w:tr>
      <w:tr w:rsidR="007421F7" w:rsidRPr="00FA1D56" w:rsidTr="007421F7">
        <w:trPr>
          <w:trHeight w:val="300"/>
        </w:trPr>
        <w:tc>
          <w:tcPr>
            <w:tcW w:w="5580" w:type="dxa"/>
            <w:shd w:val="clear" w:color="auto" w:fill="auto"/>
            <w:vAlign w:val="center"/>
          </w:tcPr>
          <w:p w:rsidR="007421F7" w:rsidRPr="00FA1D56" w:rsidRDefault="007421F7" w:rsidP="00970BEC">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Transportation (transit, automotive)</w:t>
            </w:r>
          </w:p>
        </w:tc>
        <w:tc>
          <w:tcPr>
            <w:tcW w:w="920" w:type="dxa"/>
            <w:shd w:val="clear" w:color="auto" w:fill="auto"/>
            <w:vAlign w:val="center"/>
          </w:tcPr>
          <w:p w:rsidR="007421F7" w:rsidRPr="00FA1D56" w:rsidRDefault="007421F7" w:rsidP="00970BEC">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207</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30.94</w:t>
            </w:r>
          </w:p>
        </w:tc>
        <w:tc>
          <w:tcPr>
            <w:tcW w:w="967" w:type="dxa"/>
            <w:shd w:val="clear" w:color="auto" w:fill="auto"/>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54.19</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Clothing and equipment</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110</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16.44</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28.80</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Costs of maintaining employment (general)</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17</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2.54</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4.45</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Lunches/meals during work hours</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17</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2.54</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4.45</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Personal care/hygiene items</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8</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1.20</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2.09</w:t>
            </w:r>
          </w:p>
        </w:tc>
      </w:tr>
      <w:tr w:rsidR="007421F7" w:rsidRPr="00FA1D56" w:rsidTr="007421F7">
        <w:trPr>
          <w:trHeight w:val="300"/>
        </w:trPr>
        <w:tc>
          <w:tcPr>
            <w:tcW w:w="5580" w:type="dxa"/>
            <w:shd w:val="clear" w:color="auto" w:fill="auto"/>
            <w:noWrap/>
            <w:vAlign w:val="bottom"/>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Participating in work activities</w:t>
            </w:r>
          </w:p>
        </w:tc>
        <w:tc>
          <w:tcPr>
            <w:tcW w:w="920" w:type="dxa"/>
            <w:shd w:val="clear" w:color="auto" w:fill="auto"/>
            <w:noWrap/>
            <w:vAlign w:val="bottom"/>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8</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1.20</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2.09</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Growing independent business</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7</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1.05</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1.83</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Training</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3</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0.45</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0.79</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Child care</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3</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0.45</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0.79</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Licensing/professional fees</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1</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0.15</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0.26</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Job Coach</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1</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0.15</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0.26</w:t>
            </w:r>
          </w:p>
        </w:tc>
      </w:tr>
      <w:tr w:rsidR="007421F7" w:rsidRPr="00FA1D56" w:rsidTr="007421F7">
        <w:trPr>
          <w:trHeight w:val="312"/>
        </w:trPr>
        <w:tc>
          <w:tcPr>
            <w:tcW w:w="5580" w:type="dxa"/>
            <w:shd w:val="clear" w:color="auto" w:fill="auto"/>
            <w:noWrap/>
            <w:vAlign w:val="center"/>
            <w:hideMark/>
          </w:tcPr>
          <w:p w:rsidR="007421F7" w:rsidRPr="00FA1D56" w:rsidRDefault="007421F7" w:rsidP="00FA1D56">
            <w:pPr>
              <w:spacing w:before="40" w:after="40" w:line="240" w:lineRule="auto"/>
              <w:jc w:val="right"/>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Category total</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382</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57.10</w:t>
            </w:r>
          </w:p>
        </w:tc>
        <w:tc>
          <w:tcPr>
            <w:tcW w:w="967" w:type="dxa"/>
            <w:shd w:val="clear" w:color="auto" w:fill="auto"/>
            <w:noWrap/>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100.00</w:t>
            </w:r>
          </w:p>
        </w:tc>
      </w:tr>
      <w:tr w:rsidR="007421F7" w:rsidRPr="00FA1D56" w:rsidTr="007421F7">
        <w:trPr>
          <w:trHeight w:val="312"/>
        </w:trPr>
        <w:tc>
          <w:tcPr>
            <w:tcW w:w="5580" w:type="dxa"/>
            <w:shd w:val="clear" w:color="auto" w:fill="auto"/>
            <w:vAlign w:val="center"/>
            <w:hideMark/>
          </w:tcPr>
          <w:p w:rsidR="007421F7" w:rsidRPr="00FA1D56" w:rsidRDefault="007421F7" w:rsidP="00727C9E">
            <w:pPr>
              <w:spacing w:before="40" w:after="40" w:line="240" w:lineRule="auto"/>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General c</w:t>
            </w:r>
            <w:r w:rsidRPr="00FA1D56">
              <w:rPr>
                <w:rFonts w:ascii="Arial" w:eastAsia="Times New Roman" w:hAnsi="Arial" w:cs="Arial"/>
                <w:b/>
                <w:bCs/>
                <w:color w:val="000000"/>
                <w:sz w:val="18"/>
                <w:szCs w:val="18"/>
                <w:lang w:eastAsia="en-CA"/>
              </w:rPr>
              <w:t>ost</w:t>
            </w:r>
            <w:r>
              <w:rPr>
                <w:rFonts w:ascii="Arial" w:eastAsia="Times New Roman" w:hAnsi="Arial" w:cs="Arial"/>
                <w:b/>
                <w:bCs/>
                <w:color w:val="000000"/>
                <w:sz w:val="18"/>
                <w:szCs w:val="18"/>
                <w:lang w:eastAsia="en-CA"/>
              </w:rPr>
              <w:t>s</w:t>
            </w:r>
            <w:r w:rsidRPr="00FA1D56">
              <w:rPr>
                <w:rFonts w:ascii="Arial" w:eastAsia="Times New Roman" w:hAnsi="Arial" w:cs="Arial"/>
                <w:b/>
                <w:bCs/>
                <w:color w:val="000000"/>
                <w:sz w:val="18"/>
                <w:szCs w:val="18"/>
                <w:lang w:eastAsia="en-CA"/>
              </w:rPr>
              <w:t xml:space="preserve"> of </w:t>
            </w:r>
            <w:r>
              <w:rPr>
                <w:rFonts w:ascii="Arial" w:eastAsia="Times New Roman" w:hAnsi="Arial" w:cs="Arial"/>
                <w:b/>
                <w:bCs/>
                <w:color w:val="000000"/>
                <w:sz w:val="18"/>
                <w:szCs w:val="18"/>
                <w:lang w:eastAsia="en-CA"/>
              </w:rPr>
              <w:t>l</w:t>
            </w:r>
            <w:r w:rsidRPr="00FA1D56">
              <w:rPr>
                <w:rFonts w:ascii="Arial" w:eastAsia="Times New Roman" w:hAnsi="Arial" w:cs="Arial"/>
                <w:b/>
                <w:bCs/>
                <w:color w:val="000000"/>
                <w:sz w:val="18"/>
                <w:szCs w:val="18"/>
                <w:lang w:eastAsia="en-CA"/>
              </w:rPr>
              <w:t xml:space="preserve">iving </w:t>
            </w:r>
          </w:p>
        </w:tc>
        <w:tc>
          <w:tcPr>
            <w:tcW w:w="92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b/>
                <w:bCs/>
                <w:color w:val="000000"/>
                <w:sz w:val="18"/>
                <w:szCs w:val="18"/>
                <w:lang w:eastAsia="en-CA"/>
              </w:rPr>
            </w:pPr>
            <w:r w:rsidRPr="00FA1D56">
              <w:rPr>
                <w:rFonts w:ascii="Arial" w:eastAsia="Times New Roman" w:hAnsi="Arial" w:cs="Arial"/>
                <w:b/>
                <w:bCs/>
                <w:color w:val="000000"/>
                <w:sz w:val="18"/>
                <w:szCs w:val="18"/>
                <w:lang w:eastAsia="en-CA"/>
              </w:rPr>
              <w:t> </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p>
        </w:tc>
        <w:tc>
          <w:tcPr>
            <w:tcW w:w="967" w:type="dxa"/>
            <w:shd w:val="clear" w:color="auto" w:fill="auto"/>
            <w:noWrap/>
            <w:vAlign w:val="center"/>
            <w:hideMark/>
          </w:tcPr>
          <w:p w:rsidR="007421F7" w:rsidRDefault="007421F7" w:rsidP="007421F7">
            <w:pPr>
              <w:spacing w:before="40" w:after="40"/>
              <w:contextualSpacing/>
              <w:jc w:val="center"/>
              <w:rPr>
                <w:rFonts w:ascii="Arial" w:hAnsi="Arial" w:cs="Arial"/>
                <w:color w:val="000000"/>
                <w:sz w:val="18"/>
                <w:szCs w:val="18"/>
              </w:rPr>
            </w:pPr>
          </w:p>
        </w:tc>
      </w:tr>
      <w:tr w:rsidR="007421F7" w:rsidRPr="00FA1D56" w:rsidTr="007421F7">
        <w:trPr>
          <w:trHeight w:val="312"/>
        </w:trPr>
        <w:tc>
          <w:tcPr>
            <w:tcW w:w="5580" w:type="dxa"/>
            <w:shd w:val="clear" w:color="auto" w:fill="auto"/>
            <w:vAlign w:val="center"/>
            <w:hideMark/>
          </w:tcPr>
          <w:p w:rsidR="007421F7" w:rsidRDefault="007421F7" w:rsidP="009F32F7">
            <w:pPr>
              <w:spacing w:before="40" w:after="40"/>
              <w:rPr>
                <w:rFonts w:ascii="Arial" w:hAnsi="Arial" w:cs="Arial"/>
                <w:color w:val="000000"/>
                <w:sz w:val="18"/>
                <w:szCs w:val="18"/>
              </w:rPr>
            </w:pPr>
            <w:r>
              <w:rPr>
                <w:rFonts w:ascii="Arial" w:hAnsi="Arial" w:cs="Arial"/>
                <w:color w:val="000000"/>
                <w:sz w:val="18"/>
                <w:szCs w:val="18"/>
              </w:rPr>
              <w:t>Groceries</w:t>
            </w:r>
          </w:p>
        </w:tc>
        <w:tc>
          <w:tcPr>
            <w:tcW w:w="920"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86</w:t>
            </w:r>
          </w:p>
        </w:tc>
        <w:tc>
          <w:tcPr>
            <w:tcW w:w="920" w:type="dxa"/>
            <w:vAlign w:val="center"/>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12.86</w:t>
            </w:r>
          </w:p>
        </w:tc>
        <w:tc>
          <w:tcPr>
            <w:tcW w:w="967"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36.91</w:t>
            </w:r>
          </w:p>
        </w:tc>
      </w:tr>
      <w:tr w:rsidR="007421F7" w:rsidRPr="00FA1D56" w:rsidTr="007421F7">
        <w:trPr>
          <w:trHeight w:val="312"/>
        </w:trPr>
        <w:tc>
          <w:tcPr>
            <w:tcW w:w="5580" w:type="dxa"/>
            <w:shd w:val="clear" w:color="auto" w:fill="auto"/>
            <w:vAlign w:val="center"/>
            <w:hideMark/>
          </w:tcPr>
          <w:p w:rsidR="007421F7" w:rsidRDefault="007421F7" w:rsidP="009F32F7">
            <w:pPr>
              <w:spacing w:before="40" w:after="40"/>
              <w:rPr>
                <w:rFonts w:ascii="Arial" w:hAnsi="Arial" w:cs="Arial"/>
                <w:color w:val="000000"/>
                <w:sz w:val="18"/>
                <w:szCs w:val="18"/>
              </w:rPr>
            </w:pPr>
            <w:r>
              <w:rPr>
                <w:rFonts w:ascii="Arial" w:hAnsi="Arial" w:cs="Arial"/>
                <w:color w:val="000000"/>
                <w:sz w:val="18"/>
                <w:szCs w:val="18"/>
              </w:rPr>
              <w:t>Extra income/avoid debt/helps stay out of poverty</w:t>
            </w:r>
          </w:p>
        </w:tc>
        <w:tc>
          <w:tcPr>
            <w:tcW w:w="920"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71</w:t>
            </w:r>
          </w:p>
        </w:tc>
        <w:tc>
          <w:tcPr>
            <w:tcW w:w="920" w:type="dxa"/>
            <w:vAlign w:val="center"/>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10.61</w:t>
            </w:r>
          </w:p>
        </w:tc>
        <w:tc>
          <w:tcPr>
            <w:tcW w:w="967"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30.47</w:t>
            </w:r>
          </w:p>
        </w:tc>
      </w:tr>
      <w:tr w:rsidR="007421F7" w:rsidRPr="00FA1D56" w:rsidTr="00D003F8">
        <w:trPr>
          <w:trHeight w:val="312"/>
        </w:trPr>
        <w:tc>
          <w:tcPr>
            <w:tcW w:w="5580" w:type="dxa"/>
            <w:shd w:val="clear" w:color="auto" w:fill="auto"/>
            <w:vAlign w:val="center"/>
            <w:hideMark/>
          </w:tcPr>
          <w:p w:rsidR="007421F7" w:rsidRDefault="007421F7" w:rsidP="009F32F7">
            <w:pPr>
              <w:spacing w:before="40" w:after="40"/>
              <w:rPr>
                <w:rFonts w:ascii="Arial" w:hAnsi="Arial" w:cs="Arial"/>
                <w:color w:val="000000"/>
                <w:sz w:val="18"/>
                <w:szCs w:val="18"/>
              </w:rPr>
            </w:pPr>
            <w:r>
              <w:rPr>
                <w:rFonts w:ascii="Arial" w:hAnsi="Arial" w:cs="Arial"/>
                <w:color w:val="000000"/>
                <w:sz w:val="18"/>
                <w:szCs w:val="18"/>
              </w:rPr>
              <w:t>Bills, including utility bills</w:t>
            </w:r>
          </w:p>
        </w:tc>
        <w:tc>
          <w:tcPr>
            <w:tcW w:w="920" w:type="dxa"/>
            <w:shd w:val="clear" w:color="auto" w:fill="auto"/>
            <w:vAlign w:val="bottom"/>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36</w:t>
            </w:r>
          </w:p>
        </w:tc>
        <w:tc>
          <w:tcPr>
            <w:tcW w:w="920" w:type="dxa"/>
            <w:vAlign w:val="center"/>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5.38</w:t>
            </w:r>
          </w:p>
        </w:tc>
        <w:tc>
          <w:tcPr>
            <w:tcW w:w="967"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15.45</w:t>
            </w:r>
          </w:p>
        </w:tc>
      </w:tr>
      <w:tr w:rsidR="007421F7" w:rsidRPr="00FA1D56" w:rsidTr="00D003F8">
        <w:trPr>
          <w:trHeight w:val="312"/>
        </w:trPr>
        <w:tc>
          <w:tcPr>
            <w:tcW w:w="5580" w:type="dxa"/>
            <w:shd w:val="clear" w:color="auto" w:fill="auto"/>
            <w:vAlign w:val="center"/>
            <w:hideMark/>
          </w:tcPr>
          <w:p w:rsidR="007421F7" w:rsidRDefault="007421F7" w:rsidP="009F32F7">
            <w:pPr>
              <w:spacing w:before="40" w:after="40"/>
              <w:rPr>
                <w:rFonts w:ascii="Arial" w:hAnsi="Arial" w:cs="Arial"/>
                <w:color w:val="000000"/>
                <w:sz w:val="18"/>
                <w:szCs w:val="18"/>
              </w:rPr>
            </w:pPr>
            <w:r>
              <w:rPr>
                <w:rFonts w:ascii="Arial" w:hAnsi="Arial" w:cs="Arial"/>
                <w:color w:val="000000"/>
                <w:sz w:val="18"/>
                <w:szCs w:val="18"/>
              </w:rPr>
              <w:t>Rent</w:t>
            </w:r>
          </w:p>
        </w:tc>
        <w:tc>
          <w:tcPr>
            <w:tcW w:w="920" w:type="dxa"/>
            <w:shd w:val="clear" w:color="auto" w:fill="auto"/>
            <w:noWrap/>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29</w:t>
            </w:r>
          </w:p>
        </w:tc>
        <w:tc>
          <w:tcPr>
            <w:tcW w:w="920" w:type="dxa"/>
            <w:vAlign w:val="center"/>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4.33</w:t>
            </w:r>
          </w:p>
        </w:tc>
        <w:tc>
          <w:tcPr>
            <w:tcW w:w="967"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12.45</w:t>
            </w:r>
          </w:p>
        </w:tc>
      </w:tr>
      <w:tr w:rsidR="007421F7" w:rsidRPr="00FA1D56" w:rsidTr="007421F7">
        <w:trPr>
          <w:trHeight w:val="312"/>
        </w:trPr>
        <w:tc>
          <w:tcPr>
            <w:tcW w:w="5580" w:type="dxa"/>
            <w:shd w:val="clear" w:color="auto" w:fill="auto"/>
            <w:vAlign w:val="center"/>
            <w:hideMark/>
          </w:tcPr>
          <w:p w:rsidR="007421F7" w:rsidRDefault="007421F7" w:rsidP="009F32F7">
            <w:pPr>
              <w:spacing w:before="40" w:after="40"/>
              <w:rPr>
                <w:rFonts w:ascii="Arial" w:hAnsi="Arial" w:cs="Arial"/>
                <w:color w:val="000000"/>
                <w:sz w:val="18"/>
                <w:szCs w:val="18"/>
              </w:rPr>
            </w:pPr>
            <w:r>
              <w:rPr>
                <w:rFonts w:ascii="Arial" w:hAnsi="Arial" w:cs="Arial"/>
                <w:color w:val="000000"/>
                <w:sz w:val="18"/>
                <w:szCs w:val="18"/>
              </w:rPr>
              <w:t>Health-related expenses</w:t>
            </w:r>
          </w:p>
        </w:tc>
        <w:tc>
          <w:tcPr>
            <w:tcW w:w="920"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11</w:t>
            </w:r>
          </w:p>
        </w:tc>
        <w:tc>
          <w:tcPr>
            <w:tcW w:w="920" w:type="dxa"/>
            <w:vAlign w:val="center"/>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1.64</w:t>
            </w:r>
          </w:p>
        </w:tc>
        <w:tc>
          <w:tcPr>
            <w:tcW w:w="967" w:type="dxa"/>
            <w:shd w:val="clear" w:color="auto" w:fill="auto"/>
            <w:vAlign w:val="center"/>
            <w:hideMark/>
          </w:tcPr>
          <w:p w:rsidR="007421F7" w:rsidRDefault="007421F7" w:rsidP="009F32F7">
            <w:pPr>
              <w:spacing w:before="40" w:after="40"/>
              <w:jc w:val="center"/>
              <w:rPr>
                <w:rFonts w:ascii="Arial" w:hAnsi="Arial" w:cs="Arial"/>
                <w:color w:val="000000"/>
                <w:sz w:val="18"/>
                <w:szCs w:val="18"/>
              </w:rPr>
            </w:pPr>
            <w:r>
              <w:rPr>
                <w:rFonts w:ascii="Arial" w:hAnsi="Arial" w:cs="Arial"/>
                <w:color w:val="000000"/>
                <w:sz w:val="18"/>
                <w:szCs w:val="18"/>
              </w:rPr>
              <w:t>4.72</w:t>
            </w:r>
          </w:p>
        </w:tc>
      </w:tr>
      <w:tr w:rsidR="007421F7" w:rsidRPr="00FA1D56" w:rsidTr="007421F7">
        <w:trPr>
          <w:trHeight w:val="312"/>
        </w:trPr>
        <w:tc>
          <w:tcPr>
            <w:tcW w:w="5580" w:type="dxa"/>
            <w:shd w:val="clear" w:color="auto" w:fill="auto"/>
            <w:noWrap/>
            <w:vAlign w:val="center"/>
            <w:hideMark/>
          </w:tcPr>
          <w:p w:rsidR="007421F7" w:rsidRPr="00FA1D56" w:rsidRDefault="007421F7" w:rsidP="00FA1D56">
            <w:pPr>
              <w:spacing w:before="40" w:after="40" w:line="240" w:lineRule="auto"/>
              <w:jc w:val="right"/>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Category total</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233</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34.83</w:t>
            </w:r>
          </w:p>
        </w:tc>
        <w:tc>
          <w:tcPr>
            <w:tcW w:w="967" w:type="dxa"/>
            <w:shd w:val="clear" w:color="auto" w:fill="auto"/>
            <w:noWrap/>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100.00</w:t>
            </w:r>
          </w:p>
        </w:tc>
      </w:tr>
      <w:tr w:rsidR="007421F7" w:rsidRPr="00FA1D56" w:rsidTr="007421F7">
        <w:trPr>
          <w:trHeight w:val="312"/>
        </w:trPr>
        <w:tc>
          <w:tcPr>
            <w:tcW w:w="6500" w:type="dxa"/>
            <w:gridSpan w:val="2"/>
            <w:shd w:val="clear" w:color="auto" w:fill="auto"/>
            <w:vAlign w:val="center"/>
            <w:hideMark/>
          </w:tcPr>
          <w:p w:rsidR="007421F7" w:rsidRPr="00FA1D56" w:rsidRDefault="007421F7" w:rsidP="00727C9E">
            <w:pPr>
              <w:spacing w:before="40" w:after="40" w:line="240" w:lineRule="auto"/>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I</w:t>
            </w:r>
            <w:r w:rsidRPr="00FA1D56">
              <w:rPr>
                <w:rFonts w:ascii="Arial" w:eastAsia="Times New Roman" w:hAnsi="Arial" w:cs="Arial"/>
                <w:b/>
                <w:bCs/>
                <w:color w:val="000000"/>
                <w:sz w:val="18"/>
                <w:szCs w:val="18"/>
                <w:lang w:eastAsia="en-CA"/>
              </w:rPr>
              <w:t xml:space="preserve">ntangible </w:t>
            </w:r>
            <w:r>
              <w:rPr>
                <w:rFonts w:ascii="Arial" w:eastAsia="Times New Roman" w:hAnsi="Arial" w:cs="Arial"/>
                <w:b/>
                <w:bCs/>
                <w:color w:val="000000"/>
                <w:sz w:val="18"/>
                <w:szCs w:val="18"/>
                <w:lang w:eastAsia="en-CA"/>
              </w:rPr>
              <w:t>b</w:t>
            </w:r>
            <w:r w:rsidRPr="00FA1D56">
              <w:rPr>
                <w:rFonts w:ascii="Arial" w:eastAsia="Times New Roman" w:hAnsi="Arial" w:cs="Arial"/>
                <w:b/>
                <w:bCs/>
                <w:color w:val="000000"/>
                <w:sz w:val="18"/>
                <w:szCs w:val="18"/>
                <w:lang w:eastAsia="en-CA"/>
              </w:rPr>
              <w:t xml:space="preserve">enefits </w:t>
            </w:r>
          </w:p>
        </w:tc>
        <w:tc>
          <w:tcPr>
            <w:tcW w:w="920" w:type="dxa"/>
            <w:shd w:val="clear" w:color="auto" w:fill="auto"/>
            <w:noWrap/>
            <w:vAlign w:val="center"/>
            <w:hideMark/>
          </w:tcPr>
          <w:p w:rsidR="007421F7" w:rsidRPr="00FA1D56" w:rsidRDefault="007421F7" w:rsidP="007421F7">
            <w:pPr>
              <w:spacing w:before="40" w:after="40" w:line="240" w:lineRule="auto"/>
              <w:contextualSpacing/>
              <w:jc w:val="center"/>
              <w:rPr>
                <w:rFonts w:ascii="Arial" w:eastAsia="Times New Roman" w:hAnsi="Arial" w:cs="Arial"/>
                <w:color w:val="000000"/>
                <w:sz w:val="18"/>
                <w:szCs w:val="18"/>
                <w:lang w:eastAsia="en-CA"/>
              </w:rPr>
            </w:pPr>
          </w:p>
        </w:tc>
        <w:tc>
          <w:tcPr>
            <w:tcW w:w="967" w:type="dxa"/>
            <w:vAlign w:val="center"/>
          </w:tcPr>
          <w:p w:rsidR="007421F7" w:rsidRDefault="007421F7" w:rsidP="007421F7">
            <w:pPr>
              <w:spacing w:before="40" w:after="40"/>
              <w:contextualSpacing/>
              <w:jc w:val="center"/>
              <w:rPr>
                <w:rFonts w:ascii="Arial" w:hAnsi="Arial" w:cs="Arial"/>
                <w:color w:val="000000"/>
                <w:sz w:val="18"/>
                <w:szCs w:val="18"/>
              </w:rPr>
            </w:pP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Social inclusion, self-worth, giving to community</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22</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3.29</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40.74</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Incentive to work</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22</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3.29</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40.74</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Dignity</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8</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1.20</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14.81</w:t>
            </w:r>
          </w:p>
        </w:tc>
      </w:tr>
      <w:tr w:rsidR="007421F7" w:rsidRPr="00FA1D56" w:rsidTr="007421F7">
        <w:trPr>
          <w:trHeight w:val="300"/>
        </w:trPr>
        <w:tc>
          <w:tcPr>
            <w:tcW w:w="5580" w:type="dxa"/>
            <w:shd w:val="clear" w:color="auto" w:fill="auto"/>
            <w:vAlign w:val="center"/>
            <w:hideMark/>
          </w:tcPr>
          <w:p w:rsidR="007421F7" w:rsidRPr="00FA1D56" w:rsidRDefault="007421F7"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Build resume, new clients for business</w:t>
            </w:r>
          </w:p>
        </w:tc>
        <w:tc>
          <w:tcPr>
            <w:tcW w:w="920" w:type="dxa"/>
            <w:shd w:val="clear" w:color="auto" w:fill="auto"/>
            <w:vAlign w:val="center"/>
            <w:hideMark/>
          </w:tcPr>
          <w:p w:rsidR="007421F7" w:rsidRPr="00FA1D56" w:rsidRDefault="007421F7"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2</w:t>
            </w:r>
          </w:p>
        </w:tc>
        <w:tc>
          <w:tcPr>
            <w:tcW w:w="920" w:type="dxa"/>
            <w:vAlign w:val="center"/>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0.30</w:t>
            </w:r>
          </w:p>
        </w:tc>
        <w:tc>
          <w:tcPr>
            <w:tcW w:w="967" w:type="dxa"/>
            <w:shd w:val="clear" w:color="auto" w:fill="auto"/>
            <w:vAlign w:val="center"/>
            <w:hideMark/>
          </w:tcPr>
          <w:p w:rsidR="007421F7" w:rsidRDefault="007421F7" w:rsidP="007421F7">
            <w:pPr>
              <w:spacing w:before="40" w:after="40"/>
              <w:contextualSpacing/>
              <w:jc w:val="center"/>
              <w:rPr>
                <w:rFonts w:ascii="Arial" w:hAnsi="Arial" w:cs="Arial"/>
                <w:color w:val="000000"/>
                <w:sz w:val="18"/>
                <w:szCs w:val="18"/>
              </w:rPr>
            </w:pPr>
            <w:r>
              <w:rPr>
                <w:rFonts w:ascii="Arial" w:hAnsi="Arial" w:cs="Arial"/>
                <w:color w:val="000000"/>
                <w:sz w:val="18"/>
                <w:szCs w:val="18"/>
              </w:rPr>
              <w:t>3.70</w:t>
            </w:r>
          </w:p>
        </w:tc>
      </w:tr>
      <w:tr w:rsidR="00727C9E" w:rsidRPr="00FA1D56" w:rsidTr="007421F7">
        <w:trPr>
          <w:trHeight w:val="300"/>
        </w:trPr>
        <w:tc>
          <w:tcPr>
            <w:tcW w:w="5580" w:type="dxa"/>
            <w:shd w:val="clear" w:color="auto" w:fill="auto"/>
            <w:noWrap/>
            <w:vAlign w:val="center"/>
            <w:hideMark/>
          </w:tcPr>
          <w:p w:rsidR="00727C9E" w:rsidRPr="00FA1D56" w:rsidRDefault="00727C9E" w:rsidP="00FA1D56">
            <w:pPr>
              <w:spacing w:before="40" w:after="40" w:line="240" w:lineRule="auto"/>
              <w:jc w:val="right"/>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Category total</w:t>
            </w:r>
          </w:p>
        </w:tc>
        <w:tc>
          <w:tcPr>
            <w:tcW w:w="920" w:type="dxa"/>
            <w:shd w:val="clear" w:color="auto" w:fill="auto"/>
            <w:vAlign w:val="center"/>
            <w:hideMark/>
          </w:tcPr>
          <w:p w:rsidR="00727C9E" w:rsidRPr="00FA1D56" w:rsidRDefault="00727C9E"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54</w:t>
            </w:r>
          </w:p>
        </w:tc>
        <w:tc>
          <w:tcPr>
            <w:tcW w:w="920" w:type="dxa"/>
            <w:vAlign w:val="center"/>
          </w:tcPr>
          <w:p w:rsidR="00727C9E" w:rsidRPr="00FA1D56" w:rsidRDefault="000E67E5" w:rsidP="007421F7">
            <w:pPr>
              <w:spacing w:before="40" w:after="40" w:line="240" w:lineRule="auto"/>
              <w:contextualSpacing/>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8.07</w:t>
            </w:r>
          </w:p>
        </w:tc>
        <w:tc>
          <w:tcPr>
            <w:tcW w:w="967" w:type="dxa"/>
            <w:shd w:val="clear" w:color="auto" w:fill="auto"/>
            <w:vAlign w:val="center"/>
            <w:hideMark/>
          </w:tcPr>
          <w:p w:rsidR="00727C9E" w:rsidRPr="00FA1D56" w:rsidRDefault="00727C9E" w:rsidP="007421F7">
            <w:pPr>
              <w:spacing w:before="40" w:after="40" w:line="240" w:lineRule="auto"/>
              <w:contextualSpacing/>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r w:rsidR="000E67E5">
              <w:rPr>
                <w:rFonts w:ascii="Arial" w:eastAsia="Times New Roman" w:hAnsi="Arial" w:cs="Arial"/>
                <w:color w:val="000000"/>
                <w:sz w:val="18"/>
                <w:szCs w:val="18"/>
                <w:lang w:eastAsia="en-CA"/>
              </w:rPr>
              <w:t>100.00</w:t>
            </w:r>
          </w:p>
        </w:tc>
      </w:tr>
      <w:tr w:rsidR="00727C9E" w:rsidRPr="00FA1D56" w:rsidTr="007421F7">
        <w:trPr>
          <w:trHeight w:val="300"/>
        </w:trPr>
        <w:tc>
          <w:tcPr>
            <w:tcW w:w="5580" w:type="dxa"/>
            <w:shd w:val="clear" w:color="auto" w:fill="auto"/>
            <w:noWrap/>
            <w:vAlign w:val="bottom"/>
            <w:hideMark/>
          </w:tcPr>
          <w:p w:rsidR="00727C9E" w:rsidRPr="00FA1D56" w:rsidRDefault="00727C9E"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c>
          <w:tcPr>
            <w:tcW w:w="920" w:type="dxa"/>
            <w:shd w:val="clear" w:color="auto" w:fill="auto"/>
            <w:noWrap/>
            <w:vAlign w:val="bottom"/>
            <w:hideMark/>
          </w:tcPr>
          <w:p w:rsidR="00727C9E" w:rsidRPr="00FA1D56" w:rsidRDefault="00727C9E"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c>
          <w:tcPr>
            <w:tcW w:w="920" w:type="dxa"/>
            <w:vAlign w:val="bottom"/>
          </w:tcPr>
          <w:p w:rsidR="00727C9E" w:rsidRPr="00FA1D56" w:rsidRDefault="00727C9E" w:rsidP="00970BEC">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c>
          <w:tcPr>
            <w:tcW w:w="967" w:type="dxa"/>
            <w:shd w:val="clear" w:color="auto" w:fill="auto"/>
            <w:noWrap/>
            <w:vAlign w:val="bottom"/>
            <w:hideMark/>
          </w:tcPr>
          <w:p w:rsidR="00727C9E" w:rsidRPr="00FA1D56" w:rsidRDefault="00727C9E"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r>
      <w:tr w:rsidR="00727C9E" w:rsidRPr="00FA1D56" w:rsidTr="007421F7">
        <w:trPr>
          <w:trHeight w:val="300"/>
        </w:trPr>
        <w:tc>
          <w:tcPr>
            <w:tcW w:w="5580" w:type="dxa"/>
            <w:shd w:val="clear" w:color="auto" w:fill="auto"/>
            <w:noWrap/>
            <w:vAlign w:val="bottom"/>
            <w:hideMark/>
          </w:tcPr>
          <w:p w:rsidR="00727C9E" w:rsidRPr="00727C9E" w:rsidRDefault="00727C9E" w:rsidP="00FA1D56">
            <w:pPr>
              <w:spacing w:before="40" w:after="40" w:line="240" w:lineRule="auto"/>
              <w:rPr>
                <w:rFonts w:ascii="Arial" w:eastAsia="Times New Roman" w:hAnsi="Arial" w:cs="Arial"/>
                <w:b/>
                <w:color w:val="000000"/>
                <w:sz w:val="18"/>
                <w:szCs w:val="18"/>
                <w:lang w:eastAsia="en-CA"/>
              </w:rPr>
            </w:pPr>
            <w:r w:rsidRPr="00727C9E">
              <w:rPr>
                <w:rFonts w:ascii="Arial" w:eastAsia="Times New Roman" w:hAnsi="Arial" w:cs="Arial"/>
                <w:b/>
                <w:color w:val="000000"/>
                <w:sz w:val="18"/>
                <w:szCs w:val="18"/>
                <w:lang w:eastAsia="en-CA"/>
              </w:rPr>
              <w:t xml:space="preserve">Total </w:t>
            </w:r>
          </w:p>
        </w:tc>
        <w:tc>
          <w:tcPr>
            <w:tcW w:w="920" w:type="dxa"/>
            <w:shd w:val="clear" w:color="auto" w:fill="auto"/>
            <w:noWrap/>
            <w:vAlign w:val="bottom"/>
            <w:hideMark/>
          </w:tcPr>
          <w:p w:rsidR="00727C9E" w:rsidRPr="00FA1D56" w:rsidRDefault="00727C9E" w:rsidP="00FA1D56">
            <w:pPr>
              <w:spacing w:before="40" w:after="40" w:line="240" w:lineRule="auto"/>
              <w:jc w:val="center"/>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669</w:t>
            </w:r>
          </w:p>
        </w:tc>
        <w:tc>
          <w:tcPr>
            <w:tcW w:w="920" w:type="dxa"/>
            <w:vAlign w:val="bottom"/>
          </w:tcPr>
          <w:p w:rsidR="000E67E5" w:rsidRPr="00FA1D56" w:rsidRDefault="00727C9E" w:rsidP="00970BEC">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r w:rsidR="000E67E5">
              <w:rPr>
                <w:rFonts w:ascii="Arial" w:eastAsia="Times New Roman" w:hAnsi="Arial" w:cs="Arial"/>
                <w:color w:val="000000"/>
                <w:sz w:val="18"/>
                <w:szCs w:val="18"/>
                <w:lang w:eastAsia="en-CA"/>
              </w:rPr>
              <w:t>100.00</w:t>
            </w:r>
          </w:p>
        </w:tc>
        <w:tc>
          <w:tcPr>
            <w:tcW w:w="967" w:type="dxa"/>
            <w:shd w:val="clear" w:color="auto" w:fill="auto"/>
            <w:noWrap/>
            <w:vAlign w:val="bottom"/>
            <w:hideMark/>
          </w:tcPr>
          <w:p w:rsidR="00727C9E" w:rsidRPr="00FA1D56" w:rsidRDefault="00727C9E" w:rsidP="00FA1D56">
            <w:pPr>
              <w:spacing w:before="40" w:after="40" w:line="240" w:lineRule="auto"/>
              <w:rPr>
                <w:rFonts w:ascii="Arial" w:eastAsia="Times New Roman" w:hAnsi="Arial" w:cs="Arial"/>
                <w:color w:val="000000"/>
                <w:sz w:val="18"/>
                <w:szCs w:val="18"/>
                <w:lang w:eastAsia="en-CA"/>
              </w:rPr>
            </w:pPr>
            <w:r w:rsidRPr="00FA1D56">
              <w:rPr>
                <w:rFonts w:ascii="Arial" w:eastAsia="Times New Roman" w:hAnsi="Arial" w:cs="Arial"/>
                <w:color w:val="000000"/>
                <w:sz w:val="18"/>
                <w:szCs w:val="18"/>
                <w:lang w:eastAsia="en-CA"/>
              </w:rPr>
              <w:t> </w:t>
            </w:r>
          </w:p>
        </w:tc>
      </w:tr>
    </w:tbl>
    <w:p w:rsidR="00727C9E" w:rsidRDefault="00727C9E" w:rsidP="00727C9E">
      <w:pPr>
        <w:spacing w:after="0" w:line="264" w:lineRule="auto"/>
        <w:rPr>
          <w:rFonts w:ascii="Arial" w:hAnsi="Arial" w:cs="Arial"/>
          <w:b/>
          <w:sz w:val="23"/>
          <w:szCs w:val="23"/>
        </w:rPr>
        <w:sectPr w:rsidR="00727C9E" w:rsidSect="00EC5309">
          <w:pgSz w:w="12240" w:h="15840"/>
          <w:pgMar w:top="1080" w:right="1080" w:bottom="1080" w:left="1080" w:header="706" w:footer="418" w:gutter="0"/>
          <w:cols w:space="708"/>
          <w:docGrid w:linePitch="360"/>
        </w:sectPr>
      </w:pPr>
    </w:p>
    <w:p w:rsidR="001B4B89" w:rsidRPr="001B4B89" w:rsidRDefault="001B4B89" w:rsidP="00C85D9B">
      <w:pPr>
        <w:spacing w:after="240" w:line="264" w:lineRule="auto"/>
        <w:rPr>
          <w:rFonts w:ascii="Arial" w:hAnsi="Arial" w:cs="Arial"/>
          <w:b/>
          <w:sz w:val="23"/>
          <w:szCs w:val="23"/>
        </w:rPr>
      </w:pPr>
      <w:r w:rsidRPr="001B4B89">
        <w:rPr>
          <w:rFonts w:ascii="Arial" w:hAnsi="Arial" w:cs="Arial"/>
          <w:b/>
          <w:sz w:val="23"/>
          <w:szCs w:val="23"/>
        </w:rPr>
        <w:lastRenderedPageBreak/>
        <w:t xml:space="preserve">Appendix </w:t>
      </w:r>
      <w:r w:rsidR="004E2641">
        <w:rPr>
          <w:rFonts w:ascii="Arial" w:hAnsi="Arial" w:cs="Arial"/>
          <w:b/>
          <w:sz w:val="23"/>
          <w:szCs w:val="23"/>
        </w:rPr>
        <w:t>8</w:t>
      </w:r>
      <w:r w:rsidRPr="001B4B89">
        <w:rPr>
          <w:rFonts w:ascii="Arial" w:hAnsi="Arial" w:cs="Arial"/>
          <w:b/>
          <w:sz w:val="23"/>
          <w:szCs w:val="23"/>
        </w:rPr>
        <w:t>: What will you do without the Work-Related Benefit?</w:t>
      </w:r>
    </w:p>
    <w:tbl>
      <w:tblPr>
        <w:tblW w:w="10095" w:type="dxa"/>
        <w:tblInd w:w="93" w:type="dxa"/>
        <w:tblLook w:val="04A0" w:firstRow="1" w:lastRow="0" w:firstColumn="1" w:lastColumn="0" w:noHBand="0" w:noVBand="1"/>
      </w:tblPr>
      <w:tblGrid>
        <w:gridCol w:w="6315"/>
        <w:gridCol w:w="1170"/>
        <w:gridCol w:w="1080"/>
        <w:gridCol w:w="1530"/>
      </w:tblGrid>
      <w:tr w:rsidR="00504CE9" w:rsidRPr="00504CE9" w:rsidTr="00727C9E">
        <w:trPr>
          <w:cantSplit/>
          <w:trHeight w:val="287"/>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CE9" w:rsidRPr="00504CE9" w:rsidRDefault="00504CE9" w:rsidP="004E2641">
            <w:pPr>
              <w:spacing w:before="20" w:after="20" w:line="240" w:lineRule="auto"/>
              <w:jc w:val="center"/>
              <w:rPr>
                <w:rFonts w:ascii="Arial" w:eastAsia="Times New Roman" w:hAnsi="Arial" w:cs="Arial"/>
                <w:bCs/>
                <w:color w:val="000000"/>
                <w:sz w:val="18"/>
                <w:szCs w:val="18"/>
                <w:lang w:eastAsia="en-CA"/>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b/>
                <w:color w:val="000000"/>
                <w:sz w:val="18"/>
                <w:szCs w:val="18"/>
                <w:lang w:eastAsia="en-CA"/>
              </w:rPr>
            </w:pPr>
            <w:r w:rsidRPr="00504CE9">
              <w:rPr>
                <w:rFonts w:ascii="Arial" w:eastAsia="Times New Roman" w:hAnsi="Arial" w:cs="Arial"/>
                <w:b/>
                <w:color w:val="000000"/>
                <w:sz w:val="18"/>
                <w:szCs w:val="18"/>
                <w:lang w:eastAsia="en-CA"/>
              </w:rPr>
              <w:t>Total</w:t>
            </w:r>
          </w:p>
        </w:tc>
        <w:tc>
          <w:tcPr>
            <w:tcW w:w="1080" w:type="dxa"/>
            <w:tcBorders>
              <w:top w:val="single" w:sz="4" w:space="0" w:color="auto"/>
              <w:left w:val="nil"/>
              <w:bottom w:val="single" w:sz="4" w:space="0" w:color="auto"/>
              <w:right w:val="nil"/>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b/>
                <w:color w:val="000000"/>
                <w:sz w:val="18"/>
                <w:szCs w:val="18"/>
                <w:lang w:eastAsia="en-CA"/>
              </w:rPr>
            </w:pPr>
            <w:r w:rsidRPr="00504CE9">
              <w:rPr>
                <w:rFonts w:ascii="Arial" w:eastAsia="Times New Roman" w:hAnsi="Arial" w:cs="Arial"/>
                <w:b/>
                <w:color w:val="000000"/>
                <w:sz w:val="18"/>
                <w:szCs w:val="18"/>
                <w:lang w:eastAsia="en-CA"/>
              </w:rPr>
              <w:t>% of 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b/>
                <w:color w:val="000000"/>
                <w:sz w:val="18"/>
                <w:szCs w:val="18"/>
                <w:lang w:eastAsia="en-CA"/>
              </w:rPr>
            </w:pPr>
            <w:r w:rsidRPr="004E2641">
              <w:rPr>
                <w:rFonts w:ascii="Arial" w:eastAsia="Times New Roman" w:hAnsi="Arial" w:cs="Arial"/>
                <w:b/>
                <w:color w:val="000000"/>
                <w:sz w:val="18"/>
                <w:szCs w:val="18"/>
                <w:lang w:eastAsia="en-CA"/>
              </w:rPr>
              <w:t>% of category total</w:t>
            </w:r>
          </w:p>
        </w:tc>
      </w:tr>
      <w:tr w:rsidR="00504CE9" w:rsidRPr="00504CE9" w:rsidTr="00727C9E">
        <w:trPr>
          <w:cantSplit/>
          <w:trHeight w:val="287"/>
        </w:trPr>
        <w:tc>
          <w:tcPr>
            <w:tcW w:w="6315" w:type="dxa"/>
            <w:tcBorders>
              <w:top w:val="nil"/>
              <w:left w:val="single" w:sz="4" w:space="0" w:color="auto"/>
              <w:bottom w:val="single" w:sz="4" w:space="0" w:color="auto"/>
              <w:right w:val="single" w:sz="4" w:space="0" w:color="auto"/>
            </w:tcBorders>
            <w:shd w:val="clear" w:color="auto" w:fill="auto"/>
            <w:noWrap/>
            <w:vAlign w:val="bottom"/>
          </w:tcPr>
          <w:p w:rsidR="00504CE9" w:rsidRPr="00504CE9" w:rsidRDefault="00504CE9" w:rsidP="004E2641">
            <w:pPr>
              <w:spacing w:before="20" w:after="20" w:line="240" w:lineRule="auto"/>
              <w:rPr>
                <w:rFonts w:ascii="Arial" w:eastAsia="Times New Roman" w:hAnsi="Arial" w:cs="Arial"/>
                <w:b/>
                <w:bCs/>
                <w:color w:val="000000"/>
                <w:sz w:val="18"/>
                <w:szCs w:val="18"/>
                <w:lang w:eastAsia="en-CA"/>
              </w:rPr>
            </w:pPr>
            <w:r w:rsidRPr="00504CE9">
              <w:rPr>
                <w:rFonts w:ascii="Arial" w:eastAsia="Times New Roman" w:hAnsi="Arial" w:cs="Arial"/>
                <w:b/>
                <w:bCs/>
                <w:color w:val="000000"/>
                <w:sz w:val="18"/>
                <w:szCs w:val="18"/>
                <w:lang w:eastAsia="en-CA"/>
              </w:rPr>
              <w:t>Financial impact</w:t>
            </w:r>
            <w:r w:rsidR="00FA1D56" w:rsidRPr="00FA1D56">
              <w:rPr>
                <w:rFonts w:ascii="Arial" w:eastAsia="Times New Roman" w:hAnsi="Arial" w:cs="Arial"/>
                <w:b/>
                <w:bCs/>
                <w:color w:val="000000"/>
                <w:sz w:val="18"/>
                <w:szCs w:val="18"/>
                <w:lang w:eastAsia="en-CA"/>
              </w:rPr>
              <w:t>s</w:t>
            </w:r>
          </w:p>
        </w:tc>
        <w:tc>
          <w:tcPr>
            <w:tcW w:w="1170" w:type="dxa"/>
            <w:tcBorders>
              <w:top w:val="nil"/>
              <w:left w:val="nil"/>
              <w:bottom w:val="single" w:sz="4" w:space="0" w:color="auto"/>
              <w:right w:val="single" w:sz="4" w:space="0" w:color="auto"/>
            </w:tcBorders>
            <w:shd w:val="clear" w:color="auto" w:fill="auto"/>
            <w:noWrap/>
            <w:vAlign w:val="center"/>
          </w:tcPr>
          <w:p w:rsidR="00504CE9" w:rsidRPr="00504CE9" w:rsidRDefault="00504CE9" w:rsidP="004E2641">
            <w:pPr>
              <w:spacing w:before="20" w:after="20" w:line="240" w:lineRule="auto"/>
              <w:rPr>
                <w:rFonts w:ascii="Arial" w:eastAsia="Times New Roman" w:hAnsi="Arial" w:cs="Arial"/>
                <w:color w:val="000000"/>
                <w:sz w:val="18"/>
                <w:szCs w:val="18"/>
                <w:lang w:eastAsia="en-CA"/>
              </w:rPr>
            </w:pPr>
          </w:p>
        </w:tc>
        <w:tc>
          <w:tcPr>
            <w:tcW w:w="1080" w:type="dxa"/>
            <w:tcBorders>
              <w:top w:val="nil"/>
              <w:left w:val="nil"/>
              <w:bottom w:val="single" w:sz="4" w:space="0" w:color="auto"/>
              <w:right w:val="nil"/>
            </w:tcBorders>
            <w:shd w:val="clear" w:color="auto" w:fill="auto"/>
            <w:noWrap/>
            <w:vAlign w:val="center"/>
          </w:tcPr>
          <w:p w:rsidR="00504CE9" w:rsidRPr="00504CE9" w:rsidRDefault="00504CE9" w:rsidP="004E2641">
            <w:pPr>
              <w:spacing w:before="20" w:after="20" w:line="240" w:lineRule="auto"/>
              <w:rPr>
                <w:rFonts w:ascii="Arial" w:eastAsia="Times New Roman" w:hAnsi="Arial" w:cs="Arial"/>
                <w:color w:val="000000"/>
                <w:sz w:val="18"/>
                <w:szCs w:val="18"/>
                <w:lang w:eastAsia="en-CA"/>
              </w:rPr>
            </w:pP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504CE9" w:rsidRPr="004E2641" w:rsidRDefault="00504CE9" w:rsidP="004E2641">
            <w:pPr>
              <w:spacing w:before="20" w:after="20" w:line="240" w:lineRule="auto"/>
              <w:jc w:val="center"/>
              <w:rPr>
                <w:rFonts w:ascii="Arial" w:eastAsia="Times New Roman" w:hAnsi="Arial" w:cs="Arial"/>
                <w:color w:val="000000"/>
                <w:sz w:val="18"/>
                <w:szCs w:val="18"/>
                <w:lang w:eastAsia="en-CA"/>
              </w:rPr>
            </w:pP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Reduce spending on food / rely on food banks</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71</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12.5</w:t>
            </w:r>
            <w:r w:rsidR="00B639A2">
              <w:rPr>
                <w:rFonts w:ascii="Arial" w:eastAsia="Times New Roman" w:hAnsi="Arial" w:cs="Arial"/>
                <w:color w:val="000000"/>
                <w:sz w:val="18"/>
                <w:szCs w:val="18"/>
                <w:lang w:eastAsia="en-CA"/>
              </w:rPr>
              <w:t>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B639A2">
            <w:pPr>
              <w:spacing w:before="20" w:after="20" w:line="240" w:lineRule="auto"/>
              <w:jc w:val="center"/>
              <w:rPr>
                <w:rFonts w:ascii="Arial" w:hAnsi="Arial" w:cs="Arial"/>
                <w:color w:val="000000"/>
                <w:sz w:val="18"/>
                <w:szCs w:val="18"/>
              </w:rPr>
            </w:pPr>
            <w:r>
              <w:rPr>
                <w:rFonts w:ascii="Arial" w:hAnsi="Arial" w:cs="Arial"/>
                <w:color w:val="000000"/>
                <w:sz w:val="18"/>
                <w:szCs w:val="18"/>
              </w:rPr>
              <w:t>28</w:t>
            </w:r>
            <w:r w:rsidR="004E2641" w:rsidRPr="004E2641">
              <w:rPr>
                <w:rFonts w:ascii="Arial" w:hAnsi="Arial" w:cs="Arial"/>
                <w:color w:val="000000"/>
                <w:sz w:val="18"/>
                <w:szCs w:val="18"/>
              </w:rPr>
              <w:t>.</w:t>
            </w:r>
            <w:r>
              <w:rPr>
                <w:rFonts w:ascii="Arial" w:hAnsi="Arial" w:cs="Arial"/>
                <w:color w:val="000000"/>
                <w:sz w:val="18"/>
                <w:szCs w:val="18"/>
              </w:rPr>
              <w:t>98</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Lose ability to travel / limit travel / get rid of vehicle</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58</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10.2</w:t>
            </w:r>
            <w:r w:rsidR="00B639A2">
              <w:rPr>
                <w:rFonts w:ascii="Arial" w:eastAsia="Times New Roman" w:hAnsi="Arial" w:cs="Arial"/>
                <w:color w:val="000000"/>
                <w:sz w:val="18"/>
                <w:szCs w:val="18"/>
                <w:lang w:eastAsia="en-CA"/>
              </w:rPr>
              <w:t>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23.67</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xml:space="preserve">Cut back / budget better / juggle expenses </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33</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5.8</w:t>
            </w:r>
            <w:r w:rsidR="00B639A2">
              <w:rPr>
                <w:rFonts w:ascii="Arial" w:eastAsia="Times New Roman" w:hAnsi="Arial" w:cs="Arial"/>
                <w:color w:val="000000"/>
                <w:sz w:val="18"/>
                <w:szCs w:val="18"/>
                <w:lang w:eastAsia="en-CA"/>
              </w:rPr>
              <w:t>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13.47</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Not be able to pay bills</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21</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3.7</w:t>
            </w:r>
            <w:r w:rsidR="00B639A2">
              <w:rPr>
                <w:rFonts w:ascii="Arial" w:eastAsia="Times New Roman" w:hAnsi="Arial" w:cs="Arial"/>
                <w:color w:val="000000"/>
                <w:sz w:val="18"/>
                <w:szCs w:val="18"/>
                <w:lang w:eastAsia="en-CA"/>
              </w:rPr>
              <w:t>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8.57</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Reduce spending on work-related items</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20</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3.5</w:t>
            </w:r>
            <w:r w:rsidR="00B639A2">
              <w:rPr>
                <w:rFonts w:ascii="Arial" w:eastAsia="Times New Roman" w:hAnsi="Arial" w:cs="Arial"/>
                <w:color w:val="000000"/>
                <w:sz w:val="18"/>
                <w:szCs w:val="18"/>
                <w:lang w:eastAsia="en-CA"/>
              </w:rPr>
              <w:t>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8.16</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Lose housing / move / sell home</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15</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2.6</w:t>
            </w:r>
            <w:r w:rsidR="00B639A2">
              <w:rPr>
                <w:rFonts w:ascii="Arial" w:eastAsia="Times New Roman" w:hAnsi="Arial" w:cs="Arial"/>
                <w:color w:val="000000"/>
                <w:sz w:val="18"/>
                <w:szCs w:val="18"/>
                <w:lang w:eastAsia="en-CA"/>
              </w:rPr>
              <w:t>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6.1</w:t>
            </w:r>
            <w:r w:rsidR="00B639A2">
              <w:rPr>
                <w:rFonts w:ascii="Arial" w:hAnsi="Arial" w:cs="Arial"/>
                <w:color w:val="000000"/>
                <w:sz w:val="18"/>
                <w:szCs w:val="18"/>
              </w:rPr>
              <w:t>2</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Already don't have enough income</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10</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1.76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4.08</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Go into debt / use credit cards</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8</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1.4</w:t>
            </w:r>
            <w:r w:rsidR="00B639A2">
              <w:rPr>
                <w:rFonts w:ascii="Arial" w:eastAsia="Times New Roman" w:hAnsi="Arial" w:cs="Arial"/>
                <w:color w:val="000000"/>
                <w:sz w:val="18"/>
                <w:szCs w:val="18"/>
                <w:lang w:eastAsia="en-CA"/>
              </w:rPr>
              <w:t>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3.27</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Reduce savings</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6</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2.4</w:t>
            </w:r>
            <w:r w:rsidR="00B639A2">
              <w:rPr>
                <w:rFonts w:ascii="Arial" w:hAnsi="Arial" w:cs="Arial"/>
                <w:color w:val="000000"/>
                <w:sz w:val="18"/>
                <w:szCs w:val="18"/>
              </w:rPr>
              <w:t>5</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Lower the heat / reduce utility use</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0.35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0.8</w:t>
            </w:r>
            <w:r w:rsidR="00B639A2">
              <w:rPr>
                <w:rFonts w:ascii="Arial" w:hAnsi="Arial" w:cs="Arial"/>
                <w:color w:val="000000"/>
                <w:sz w:val="18"/>
                <w:szCs w:val="18"/>
              </w:rPr>
              <w:t>2</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Give up pet</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0.18</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0.4</w:t>
            </w:r>
            <w:r w:rsidR="00B639A2">
              <w:rPr>
                <w:rFonts w:ascii="Arial" w:hAnsi="Arial" w:cs="Arial"/>
                <w:color w:val="000000"/>
                <w:sz w:val="18"/>
                <w:szCs w:val="18"/>
              </w:rPr>
              <w:t>1</w:t>
            </w:r>
          </w:p>
        </w:tc>
      </w:tr>
      <w:tr w:rsidR="00504CE9"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504CE9" w:rsidRPr="00504CE9" w:rsidRDefault="00FA1D56" w:rsidP="004E2641">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w:t>
            </w:r>
            <w:r w:rsidR="00504CE9" w:rsidRPr="004E2641">
              <w:rPr>
                <w:rFonts w:ascii="Arial" w:eastAsia="Times New Roman" w:hAnsi="Arial" w:cs="Arial"/>
                <w:color w:val="000000"/>
                <w:sz w:val="18"/>
                <w:szCs w:val="18"/>
                <w:lang w:eastAsia="en-CA"/>
              </w:rPr>
              <w:t>ategory t</w:t>
            </w:r>
            <w:r w:rsidR="00504CE9" w:rsidRPr="00504CE9">
              <w:rPr>
                <w:rFonts w:ascii="Arial" w:eastAsia="Times New Roman" w:hAnsi="Arial" w:cs="Arial"/>
                <w:color w:val="000000"/>
                <w:sz w:val="18"/>
                <w:szCs w:val="18"/>
                <w:lang w:eastAsia="en-CA"/>
              </w:rPr>
              <w:t>otal</w:t>
            </w:r>
          </w:p>
        </w:tc>
        <w:tc>
          <w:tcPr>
            <w:tcW w:w="1170" w:type="dxa"/>
            <w:tcBorders>
              <w:top w:val="nil"/>
              <w:left w:val="nil"/>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w:t>
            </w:r>
            <w:r w:rsidR="004E2641">
              <w:rPr>
                <w:rFonts w:ascii="Arial" w:eastAsia="Times New Roman" w:hAnsi="Arial" w:cs="Arial"/>
                <w:color w:val="000000"/>
                <w:sz w:val="18"/>
                <w:szCs w:val="18"/>
                <w:lang w:eastAsia="en-CA"/>
              </w:rPr>
              <w:t>245</w:t>
            </w:r>
          </w:p>
        </w:tc>
        <w:tc>
          <w:tcPr>
            <w:tcW w:w="1080" w:type="dxa"/>
            <w:tcBorders>
              <w:top w:val="nil"/>
              <w:left w:val="nil"/>
              <w:bottom w:val="single" w:sz="4" w:space="0" w:color="auto"/>
              <w:right w:val="nil"/>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43.1</w:t>
            </w:r>
            <w:r w:rsidR="00B639A2">
              <w:rPr>
                <w:rFonts w:ascii="Arial" w:eastAsia="Times New Roman" w:hAnsi="Arial" w:cs="Arial"/>
                <w:color w:val="000000"/>
                <w:sz w:val="18"/>
                <w:szCs w:val="18"/>
                <w:lang w:eastAsia="en-CA"/>
              </w:rPr>
              <w:t>3</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504CE9"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100.00</w:t>
            </w:r>
          </w:p>
        </w:tc>
      </w:tr>
      <w:tr w:rsidR="00504CE9"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504CE9" w:rsidRPr="00504CE9" w:rsidRDefault="00504CE9" w:rsidP="004E2641">
            <w:pPr>
              <w:spacing w:before="20" w:after="20" w:line="240" w:lineRule="auto"/>
              <w:rPr>
                <w:rFonts w:ascii="Arial" w:eastAsia="Times New Roman" w:hAnsi="Arial" w:cs="Arial"/>
                <w:b/>
                <w:bCs/>
                <w:color w:val="000000"/>
                <w:sz w:val="18"/>
                <w:szCs w:val="18"/>
                <w:lang w:eastAsia="en-CA"/>
              </w:rPr>
            </w:pPr>
            <w:r w:rsidRPr="00504CE9">
              <w:rPr>
                <w:rFonts w:ascii="Arial" w:eastAsia="Times New Roman" w:hAnsi="Arial" w:cs="Arial"/>
                <w:b/>
                <w:bCs/>
                <w:color w:val="000000"/>
                <w:sz w:val="18"/>
                <w:szCs w:val="18"/>
                <w:lang w:eastAsia="en-CA"/>
              </w:rPr>
              <w:t>Employment impact</w:t>
            </w:r>
            <w:r w:rsidR="00FA1D56" w:rsidRPr="00FA1D56">
              <w:rPr>
                <w:rFonts w:ascii="Arial" w:eastAsia="Times New Roman" w:hAnsi="Arial" w:cs="Arial"/>
                <w:b/>
                <w:bCs/>
                <w:color w:val="000000"/>
                <w:sz w:val="18"/>
                <w:szCs w:val="18"/>
                <w:lang w:eastAsia="en-CA"/>
              </w:rPr>
              <w:t>s</w:t>
            </w:r>
          </w:p>
        </w:tc>
        <w:tc>
          <w:tcPr>
            <w:tcW w:w="1170" w:type="dxa"/>
            <w:tcBorders>
              <w:top w:val="nil"/>
              <w:left w:val="nil"/>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w:t>
            </w:r>
          </w:p>
        </w:tc>
        <w:tc>
          <w:tcPr>
            <w:tcW w:w="1080" w:type="dxa"/>
            <w:tcBorders>
              <w:top w:val="nil"/>
              <w:left w:val="nil"/>
              <w:bottom w:val="nil"/>
              <w:right w:val="nil"/>
            </w:tcBorders>
            <w:shd w:val="clear" w:color="auto" w:fill="auto"/>
            <w:noWrap/>
            <w:vAlign w:val="center"/>
            <w:hideMark/>
          </w:tcPr>
          <w:p w:rsidR="00504CE9" w:rsidRPr="00504CE9" w:rsidRDefault="00504CE9" w:rsidP="004E2641">
            <w:pPr>
              <w:spacing w:before="20" w:after="20" w:line="240" w:lineRule="auto"/>
              <w:rPr>
                <w:rFonts w:ascii="Arial" w:eastAsia="Times New Roman" w:hAnsi="Arial" w:cs="Arial"/>
                <w:color w:val="000000"/>
                <w:sz w:val="18"/>
                <w:szCs w:val="18"/>
                <w:lang w:eastAsia="en-CA"/>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Quit work / reduce shifts / be discouraged from working</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103</w:t>
            </w:r>
          </w:p>
        </w:tc>
        <w:tc>
          <w:tcPr>
            <w:tcW w:w="1080" w:type="dxa"/>
            <w:tcBorders>
              <w:top w:val="single" w:sz="4" w:space="0" w:color="auto"/>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18.1</w:t>
            </w:r>
            <w:r w:rsidR="000E67E5">
              <w:rPr>
                <w:rFonts w:ascii="Arial" w:eastAsia="Times New Roman" w:hAnsi="Arial" w:cs="Arial"/>
                <w:color w:val="000000"/>
                <w:sz w:val="18"/>
                <w:szCs w:val="18"/>
                <w:lang w:eastAsia="en-CA"/>
              </w:rPr>
              <w:t>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73.0</w:t>
            </w:r>
            <w:r w:rsidR="00B639A2">
              <w:rPr>
                <w:rFonts w:ascii="Arial" w:hAnsi="Arial" w:cs="Arial"/>
                <w:color w:val="000000"/>
                <w:sz w:val="18"/>
                <w:szCs w:val="18"/>
              </w:rPr>
              <w:t>5</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Work more / get second job / find new job with more hours or better pay</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20</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3.5</w:t>
            </w:r>
            <w:r w:rsidR="000E67E5">
              <w:rPr>
                <w:rFonts w:ascii="Arial" w:eastAsia="Times New Roman" w:hAnsi="Arial" w:cs="Arial"/>
                <w:color w:val="000000"/>
                <w:sz w:val="18"/>
                <w:szCs w:val="18"/>
                <w:lang w:eastAsia="en-CA"/>
              </w:rPr>
              <w:t>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14.18</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FA1D56">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xml:space="preserve">Limit jobs to walking distance / not work in winter / find </w:t>
            </w:r>
            <w:r w:rsidR="00FA1D56">
              <w:rPr>
                <w:rFonts w:ascii="Arial" w:eastAsia="Times New Roman" w:hAnsi="Arial" w:cs="Arial"/>
                <w:color w:val="000000"/>
                <w:sz w:val="18"/>
                <w:szCs w:val="18"/>
                <w:lang w:eastAsia="en-CA"/>
              </w:rPr>
              <w:t>a ride</w:t>
            </w:r>
            <w:r w:rsidRPr="00504CE9">
              <w:rPr>
                <w:rFonts w:ascii="Arial" w:eastAsia="Times New Roman" w:hAnsi="Arial" w:cs="Arial"/>
                <w:color w:val="000000"/>
                <w:sz w:val="18"/>
                <w:szCs w:val="18"/>
                <w:lang w:eastAsia="en-CA"/>
              </w:rPr>
              <w:t xml:space="preserve"> to work</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8</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1.4</w:t>
            </w:r>
            <w:r w:rsidR="000E67E5">
              <w:rPr>
                <w:rFonts w:ascii="Arial" w:eastAsia="Times New Roman" w:hAnsi="Arial" w:cs="Arial"/>
                <w:color w:val="000000"/>
                <w:sz w:val="18"/>
                <w:szCs w:val="18"/>
                <w:lang w:eastAsia="en-CA"/>
              </w:rPr>
              <w:t>1</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5.67</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Will not be able to work more</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5</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0E67E5"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0.88</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3.5</w:t>
            </w:r>
            <w:r w:rsidR="00B639A2">
              <w:rPr>
                <w:rFonts w:ascii="Arial" w:hAnsi="Arial" w:cs="Arial"/>
                <w:color w:val="000000"/>
                <w:sz w:val="18"/>
                <w:szCs w:val="18"/>
              </w:rPr>
              <w:t>5</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Slow the growth of own business / lose business</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5</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0E67E5"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0.88</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3.5</w:t>
            </w:r>
            <w:r w:rsidR="00B639A2">
              <w:rPr>
                <w:rFonts w:ascii="Arial" w:hAnsi="Arial" w:cs="Arial"/>
                <w:color w:val="000000"/>
                <w:sz w:val="18"/>
                <w:szCs w:val="18"/>
              </w:rPr>
              <w:t>5</w:t>
            </w:r>
          </w:p>
        </w:tc>
      </w:tr>
      <w:tr w:rsidR="00504CE9"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504CE9" w:rsidRPr="00504CE9" w:rsidRDefault="00FA1D56" w:rsidP="004E2641">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w:t>
            </w:r>
            <w:r w:rsidR="00504CE9" w:rsidRPr="004E2641">
              <w:rPr>
                <w:rFonts w:ascii="Arial" w:eastAsia="Times New Roman" w:hAnsi="Arial" w:cs="Arial"/>
                <w:color w:val="000000"/>
                <w:sz w:val="18"/>
                <w:szCs w:val="18"/>
                <w:lang w:eastAsia="en-CA"/>
              </w:rPr>
              <w:t>ategory t</w:t>
            </w:r>
            <w:r w:rsidR="00504CE9" w:rsidRPr="00504CE9">
              <w:rPr>
                <w:rFonts w:ascii="Arial" w:eastAsia="Times New Roman" w:hAnsi="Arial" w:cs="Arial"/>
                <w:color w:val="000000"/>
                <w:sz w:val="18"/>
                <w:szCs w:val="18"/>
                <w:lang w:eastAsia="en-CA"/>
              </w:rPr>
              <w:t>otal</w:t>
            </w:r>
          </w:p>
        </w:tc>
        <w:tc>
          <w:tcPr>
            <w:tcW w:w="1170" w:type="dxa"/>
            <w:tcBorders>
              <w:top w:val="nil"/>
              <w:left w:val="nil"/>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w:t>
            </w:r>
            <w:r w:rsidR="004E2641">
              <w:rPr>
                <w:rFonts w:ascii="Arial" w:eastAsia="Times New Roman" w:hAnsi="Arial" w:cs="Arial"/>
                <w:color w:val="000000"/>
                <w:sz w:val="18"/>
                <w:szCs w:val="18"/>
                <w:lang w:eastAsia="en-CA"/>
              </w:rPr>
              <w:t>141</w:t>
            </w:r>
          </w:p>
        </w:tc>
        <w:tc>
          <w:tcPr>
            <w:tcW w:w="1080" w:type="dxa"/>
            <w:tcBorders>
              <w:top w:val="nil"/>
              <w:left w:val="nil"/>
              <w:bottom w:val="single" w:sz="4" w:space="0" w:color="auto"/>
              <w:right w:val="nil"/>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24.8</w:t>
            </w:r>
            <w:r w:rsidR="000E67E5">
              <w:rPr>
                <w:rFonts w:ascii="Arial" w:eastAsia="Times New Roman" w:hAnsi="Arial" w:cs="Arial"/>
                <w:color w:val="000000"/>
                <w:sz w:val="18"/>
                <w:szCs w:val="18"/>
                <w:lang w:eastAsia="en-CA"/>
              </w:rPr>
              <w:t>2</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504CE9"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100.00</w:t>
            </w:r>
          </w:p>
        </w:tc>
      </w:tr>
      <w:tr w:rsidR="00504CE9"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noWrap/>
            <w:vAlign w:val="bottom"/>
            <w:hideMark/>
          </w:tcPr>
          <w:p w:rsidR="00504CE9" w:rsidRPr="00504CE9" w:rsidRDefault="00504CE9" w:rsidP="004E2641">
            <w:pPr>
              <w:spacing w:before="20" w:after="20" w:line="240" w:lineRule="auto"/>
              <w:rPr>
                <w:rFonts w:ascii="Arial" w:eastAsia="Times New Roman" w:hAnsi="Arial" w:cs="Arial"/>
                <w:b/>
                <w:bCs/>
                <w:color w:val="000000"/>
                <w:sz w:val="18"/>
                <w:szCs w:val="18"/>
                <w:lang w:eastAsia="en-CA"/>
              </w:rPr>
            </w:pPr>
            <w:r w:rsidRPr="00504CE9">
              <w:rPr>
                <w:rFonts w:ascii="Arial" w:eastAsia="Times New Roman" w:hAnsi="Arial" w:cs="Arial"/>
                <w:b/>
                <w:bCs/>
                <w:color w:val="000000"/>
                <w:sz w:val="18"/>
                <w:szCs w:val="18"/>
                <w:lang w:eastAsia="en-CA"/>
              </w:rPr>
              <w:t>Impact</w:t>
            </w:r>
            <w:r w:rsidR="00FA1D56">
              <w:rPr>
                <w:rFonts w:ascii="Arial" w:eastAsia="Times New Roman" w:hAnsi="Arial" w:cs="Arial"/>
                <w:b/>
                <w:bCs/>
                <w:color w:val="000000"/>
                <w:sz w:val="18"/>
                <w:szCs w:val="18"/>
                <w:lang w:eastAsia="en-CA"/>
              </w:rPr>
              <w:t>s</w:t>
            </w:r>
            <w:r w:rsidRPr="00504CE9">
              <w:rPr>
                <w:rFonts w:ascii="Arial" w:eastAsia="Times New Roman" w:hAnsi="Arial" w:cs="Arial"/>
                <w:b/>
                <w:bCs/>
                <w:color w:val="000000"/>
                <w:sz w:val="18"/>
                <w:szCs w:val="18"/>
                <w:lang w:eastAsia="en-CA"/>
              </w:rPr>
              <w:t xml:space="preserve"> on quality of life</w:t>
            </w:r>
          </w:p>
        </w:tc>
        <w:tc>
          <w:tcPr>
            <w:tcW w:w="1170" w:type="dxa"/>
            <w:tcBorders>
              <w:top w:val="nil"/>
              <w:left w:val="nil"/>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w:t>
            </w:r>
          </w:p>
        </w:tc>
        <w:tc>
          <w:tcPr>
            <w:tcW w:w="1080" w:type="dxa"/>
            <w:tcBorders>
              <w:top w:val="nil"/>
              <w:left w:val="nil"/>
              <w:bottom w:val="nil"/>
              <w:right w:val="nil"/>
            </w:tcBorders>
            <w:shd w:val="clear" w:color="auto" w:fill="auto"/>
            <w:noWrap/>
            <w:vAlign w:val="center"/>
            <w:hideMark/>
          </w:tcPr>
          <w:p w:rsidR="00504CE9" w:rsidRPr="00504CE9" w:rsidRDefault="00504CE9" w:rsidP="004E2641">
            <w:pPr>
              <w:spacing w:before="20" w:after="20" w:line="240" w:lineRule="auto"/>
              <w:rPr>
                <w:rFonts w:ascii="Arial" w:eastAsia="Times New Roman" w:hAnsi="Arial" w:cs="Arial"/>
                <w:color w:val="000000"/>
                <w:sz w:val="18"/>
                <w:szCs w:val="18"/>
                <w:lang w:eastAsia="en-CA"/>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center"/>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xml:space="preserve">Suffer / experience greater poverty </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40</w:t>
            </w:r>
          </w:p>
        </w:tc>
        <w:tc>
          <w:tcPr>
            <w:tcW w:w="1080" w:type="dxa"/>
            <w:tcBorders>
              <w:top w:val="single" w:sz="4" w:space="0" w:color="auto"/>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7.0</w:t>
            </w:r>
            <w:r w:rsidR="000E67E5">
              <w:rPr>
                <w:rFonts w:ascii="Arial" w:eastAsia="Times New Roman" w:hAnsi="Arial" w:cs="Arial"/>
                <w:color w:val="000000"/>
                <w:sz w:val="18"/>
                <w:szCs w:val="18"/>
                <w:lang w:eastAsia="en-CA"/>
              </w:rPr>
              <w:t>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45.5</w:t>
            </w:r>
            <w:r w:rsidR="00B639A2">
              <w:rPr>
                <w:rFonts w:ascii="Arial" w:hAnsi="Arial" w:cs="Arial"/>
                <w:color w:val="000000"/>
                <w:sz w:val="18"/>
                <w:szCs w:val="18"/>
              </w:rPr>
              <w:t>4</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Reduce recreation / social activity / community activities for social inclusion</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23</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4.0</w:t>
            </w:r>
            <w:r w:rsidR="000E67E5">
              <w:rPr>
                <w:rFonts w:ascii="Arial" w:eastAsia="Times New Roman" w:hAnsi="Arial" w:cs="Arial"/>
                <w:color w:val="000000"/>
                <w:sz w:val="18"/>
                <w:szCs w:val="18"/>
                <w:lang w:eastAsia="en-CA"/>
              </w:rPr>
              <w:t>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26.1</w:t>
            </w:r>
            <w:r w:rsidR="00B639A2">
              <w:rPr>
                <w:rFonts w:ascii="Arial" w:hAnsi="Arial" w:cs="Arial"/>
                <w:color w:val="000000"/>
                <w:sz w:val="18"/>
                <w:szCs w:val="18"/>
              </w:rPr>
              <w:t>4</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Lose independence / rely on family or friends</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16</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2.8</w:t>
            </w:r>
            <w:r w:rsidR="000E67E5">
              <w:rPr>
                <w:rFonts w:ascii="Arial" w:eastAsia="Times New Roman" w:hAnsi="Arial" w:cs="Arial"/>
                <w:color w:val="000000"/>
                <w:sz w:val="18"/>
                <w:szCs w:val="18"/>
                <w:lang w:eastAsia="en-CA"/>
              </w:rPr>
              <w:t>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18.18</w:t>
            </w:r>
          </w:p>
        </w:tc>
      </w:tr>
      <w:tr w:rsidR="004E2641" w:rsidRPr="00504CE9" w:rsidTr="00727C9E">
        <w:trPr>
          <w:cantSplit/>
          <w:trHeight w:val="20"/>
        </w:trPr>
        <w:tc>
          <w:tcPr>
            <w:tcW w:w="6315" w:type="dxa"/>
            <w:tcBorders>
              <w:top w:val="nil"/>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xml:space="preserve">Not declare income / panhandle / turn to crime </w:t>
            </w:r>
          </w:p>
        </w:tc>
        <w:tc>
          <w:tcPr>
            <w:tcW w:w="1170" w:type="dxa"/>
            <w:tcBorders>
              <w:top w:val="nil"/>
              <w:left w:val="nil"/>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9</w:t>
            </w:r>
          </w:p>
        </w:tc>
        <w:tc>
          <w:tcPr>
            <w:tcW w:w="1080" w:type="dxa"/>
            <w:tcBorders>
              <w:top w:val="nil"/>
              <w:left w:val="nil"/>
              <w:bottom w:val="single" w:sz="4" w:space="0" w:color="auto"/>
              <w:right w:val="nil"/>
            </w:tcBorders>
            <w:shd w:val="clear" w:color="auto" w:fill="auto"/>
            <w:noWrap/>
            <w:vAlign w:val="center"/>
            <w:hideMark/>
          </w:tcPr>
          <w:p w:rsidR="004E2641" w:rsidRPr="00504CE9" w:rsidRDefault="000E67E5"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1.58</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10.2</w:t>
            </w:r>
            <w:r w:rsidR="00B639A2">
              <w:rPr>
                <w:rFonts w:ascii="Arial" w:hAnsi="Arial" w:cs="Arial"/>
                <w:color w:val="000000"/>
                <w:sz w:val="18"/>
                <w:szCs w:val="18"/>
              </w:rPr>
              <w:t>3</w:t>
            </w:r>
          </w:p>
        </w:tc>
      </w:tr>
      <w:tr w:rsidR="00504CE9"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CE9" w:rsidRPr="00504CE9" w:rsidRDefault="00FA1D56" w:rsidP="004E2641">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w:t>
            </w:r>
            <w:r w:rsidR="00504CE9" w:rsidRPr="004E2641">
              <w:rPr>
                <w:rFonts w:ascii="Arial" w:eastAsia="Times New Roman" w:hAnsi="Arial" w:cs="Arial"/>
                <w:color w:val="000000"/>
                <w:sz w:val="18"/>
                <w:szCs w:val="18"/>
                <w:lang w:eastAsia="en-CA"/>
              </w:rPr>
              <w:t>ategory t</w:t>
            </w:r>
            <w:r w:rsidR="00504CE9" w:rsidRPr="00504CE9">
              <w:rPr>
                <w:rFonts w:ascii="Arial" w:eastAsia="Times New Roman" w:hAnsi="Arial" w:cs="Arial"/>
                <w:color w:val="000000"/>
                <w:sz w:val="18"/>
                <w:szCs w:val="18"/>
                <w:lang w:eastAsia="en-CA"/>
              </w:rPr>
              <w: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w:t>
            </w:r>
            <w:r w:rsidR="004E2641">
              <w:rPr>
                <w:rFonts w:ascii="Arial" w:eastAsia="Times New Roman" w:hAnsi="Arial" w:cs="Arial"/>
                <w:color w:val="000000"/>
                <w:sz w:val="18"/>
                <w:szCs w:val="18"/>
                <w:lang w:eastAsia="en-CA"/>
              </w:rPr>
              <w:t>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0E67E5"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15.49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CE9"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100.00</w:t>
            </w:r>
          </w:p>
        </w:tc>
      </w:tr>
      <w:tr w:rsidR="00B639A2"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tcPr>
          <w:p w:rsidR="00B639A2" w:rsidRPr="00504CE9" w:rsidRDefault="00B639A2" w:rsidP="004E2641">
            <w:pPr>
              <w:spacing w:before="20" w:after="20" w:line="240" w:lineRule="auto"/>
              <w:rPr>
                <w:rFonts w:ascii="Arial" w:eastAsia="Times New Roman" w:hAnsi="Arial" w:cs="Arial"/>
                <w:b/>
                <w:bCs/>
                <w:color w:val="000000"/>
                <w:sz w:val="18"/>
                <w:szCs w:val="18"/>
                <w:lang w:eastAsia="en-CA"/>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504CE9" w:rsidRDefault="00B639A2" w:rsidP="004E2641">
            <w:pPr>
              <w:spacing w:before="20" w:after="20" w:line="240" w:lineRule="auto"/>
              <w:jc w:val="center"/>
              <w:rPr>
                <w:rFonts w:ascii="Arial" w:eastAsia="Times New Roman" w:hAnsi="Arial" w:cs="Arial"/>
                <w:color w:val="000000"/>
                <w:sz w:val="18"/>
                <w:szCs w:val="18"/>
                <w:lang w:eastAsia="en-C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504CE9" w:rsidRDefault="00B639A2" w:rsidP="004E2641">
            <w:pPr>
              <w:spacing w:before="20" w:after="20" w:line="240" w:lineRule="auto"/>
              <w:jc w:val="center"/>
              <w:rPr>
                <w:rFonts w:ascii="Arial" w:eastAsia="Times New Roman" w:hAnsi="Arial" w:cs="Arial"/>
                <w:sz w:val="18"/>
                <w:szCs w:val="18"/>
                <w:lang w:eastAsia="en-CA"/>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4E2641" w:rsidRDefault="00B639A2" w:rsidP="004E2641">
            <w:pPr>
              <w:spacing w:before="20" w:after="20" w:line="240" w:lineRule="auto"/>
              <w:jc w:val="center"/>
              <w:rPr>
                <w:rFonts w:ascii="Arial" w:hAnsi="Arial" w:cs="Arial"/>
                <w:color w:val="000000"/>
                <w:sz w:val="18"/>
                <w:szCs w:val="18"/>
              </w:rPr>
            </w:pPr>
          </w:p>
        </w:tc>
      </w:tr>
      <w:tr w:rsidR="00504CE9"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CE9" w:rsidRPr="00504CE9" w:rsidRDefault="00504CE9" w:rsidP="004E2641">
            <w:pPr>
              <w:spacing w:before="20" w:after="20" w:line="240" w:lineRule="auto"/>
              <w:rPr>
                <w:rFonts w:ascii="Arial" w:eastAsia="Times New Roman" w:hAnsi="Arial" w:cs="Arial"/>
                <w:b/>
                <w:bCs/>
                <w:color w:val="000000"/>
                <w:sz w:val="18"/>
                <w:szCs w:val="18"/>
                <w:lang w:eastAsia="en-CA"/>
              </w:rPr>
            </w:pPr>
            <w:r w:rsidRPr="00504CE9">
              <w:rPr>
                <w:rFonts w:ascii="Arial" w:eastAsia="Times New Roman" w:hAnsi="Arial" w:cs="Arial"/>
                <w:b/>
                <w:bCs/>
                <w:color w:val="000000"/>
                <w:sz w:val="18"/>
                <w:szCs w:val="18"/>
                <w:lang w:eastAsia="en-CA"/>
              </w:rPr>
              <w:t>Don't know</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sz w:val="18"/>
                <w:szCs w:val="18"/>
                <w:lang w:eastAsia="en-CA"/>
              </w:rPr>
            </w:pPr>
            <w:r w:rsidRPr="00504CE9">
              <w:rPr>
                <w:rFonts w:ascii="Arial" w:eastAsia="Times New Roman" w:hAnsi="Arial" w:cs="Arial"/>
                <w:sz w:val="18"/>
                <w:szCs w:val="18"/>
                <w:lang w:eastAsia="en-CA"/>
              </w:rPr>
              <w:t>8.1</w:t>
            </w:r>
            <w:r w:rsidR="000E67E5">
              <w:rPr>
                <w:rFonts w:ascii="Arial" w:eastAsia="Times New Roman" w:hAnsi="Arial" w:cs="Arial"/>
                <w:sz w:val="18"/>
                <w:szCs w:val="18"/>
                <w:lang w:eastAsia="en-CA"/>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100.00</w:t>
            </w:r>
          </w:p>
        </w:tc>
      </w:tr>
      <w:tr w:rsidR="004E2641"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641" w:rsidRPr="00504CE9" w:rsidRDefault="004E2641" w:rsidP="004E2641">
            <w:pPr>
              <w:spacing w:before="20" w:after="20" w:line="240" w:lineRule="auto"/>
              <w:rPr>
                <w:rFonts w:ascii="Arial" w:eastAsia="Times New Roman" w:hAnsi="Arial" w:cs="Arial"/>
                <w:bCs/>
                <w:color w:val="000000"/>
                <w:sz w:val="18"/>
                <w:szCs w:val="18"/>
                <w:lang w:eastAsia="en-CA"/>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641" w:rsidRPr="00504CE9" w:rsidRDefault="004E2641" w:rsidP="004E2641">
            <w:pPr>
              <w:spacing w:before="20" w:after="20" w:line="240" w:lineRule="auto"/>
              <w:rPr>
                <w:rFonts w:ascii="Arial" w:eastAsia="Times New Roman" w:hAnsi="Arial" w:cs="Arial"/>
                <w:color w:val="000000"/>
                <w:sz w:val="18"/>
                <w:szCs w:val="18"/>
                <w:lang w:eastAsia="en-C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641" w:rsidRPr="00504CE9" w:rsidRDefault="004E2641" w:rsidP="004E2641">
            <w:pPr>
              <w:spacing w:before="20" w:after="20" w:line="240" w:lineRule="auto"/>
              <w:rPr>
                <w:rFonts w:ascii="Arial" w:eastAsia="Times New Roman" w:hAnsi="Arial" w:cs="Arial"/>
                <w:color w:val="000000"/>
                <w:sz w:val="18"/>
                <w:szCs w:val="18"/>
                <w:lang w:eastAsia="en-CA"/>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641" w:rsidRPr="004E2641" w:rsidRDefault="004E2641" w:rsidP="004E2641">
            <w:pPr>
              <w:spacing w:before="20" w:after="20" w:line="240" w:lineRule="auto"/>
              <w:jc w:val="center"/>
              <w:rPr>
                <w:rFonts w:ascii="Arial" w:eastAsia="Times New Roman" w:hAnsi="Arial" w:cs="Arial"/>
                <w:color w:val="000000"/>
                <w:sz w:val="18"/>
                <w:szCs w:val="18"/>
                <w:lang w:eastAsia="en-CA"/>
              </w:rPr>
            </w:pPr>
          </w:p>
        </w:tc>
      </w:tr>
      <w:tr w:rsidR="00504CE9"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CE9" w:rsidRPr="00504CE9" w:rsidRDefault="00504CE9" w:rsidP="004E2641">
            <w:pPr>
              <w:spacing w:before="20" w:after="20" w:line="240" w:lineRule="auto"/>
              <w:rPr>
                <w:rFonts w:ascii="Arial" w:eastAsia="Times New Roman" w:hAnsi="Arial" w:cs="Arial"/>
                <w:b/>
                <w:bCs/>
                <w:color w:val="000000"/>
                <w:sz w:val="18"/>
                <w:szCs w:val="18"/>
                <w:lang w:eastAsia="en-CA"/>
              </w:rPr>
            </w:pPr>
            <w:r w:rsidRPr="00504CE9">
              <w:rPr>
                <w:rFonts w:ascii="Arial" w:eastAsia="Times New Roman" w:hAnsi="Arial" w:cs="Arial"/>
                <w:b/>
                <w:bCs/>
                <w:color w:val="000000"/>
                <w:sz w:val="18"/>
                <w:szCs w:val="18"/>
                <w:lang w:eastAsia="en-CA"/>
              </w:rPr>
              <w:t>Emotional / Health-related impact</w:t>
            </w:r>
            <w:r w:rsidR="00FA1D56">
              <w:rPr>
                <w:rFonts w:ascii="Arial" w:eastAsia="Times New Roman" w:hAnsi="Arial" w:cs="Arial"/>
                <w:b/>
                <w:bCs/>
                <w:color w:val="000000"/>
                <w:sz w:val="18"/>
                <w:szCs w:val="18"/>
                <w:lang w:eastAsia="en-CA"/>
              </w:rPr>
              <w: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rPr>
                <w:rFonts w:ascii="Arial" w:eastAsia="Times New Roman" w:hAnsi="Arial" w:cs="Arial"/>
                <w:color w:val="000000"/>
                <w:sz w:val="18"/>
                <w:szCs w:val="18"/>
                <w:lang w:eastAsia="en-CA"/>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p>
        </w:tc>
      </w:tr>
      <w:tr w:rsidR="004E2641"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Experience more anxiety / depression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504CE9" w:rsidRDefault="000E67E5"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1.76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43.48</w:t>
            </w:r>
          </w:p>
        </w:tc>
      </w:tr>
      <w:tr w:rsidR="004E2641"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Scared / dread loss of income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504CE9" w:rsidRDefault="000E67E5"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1.58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4E2641" w:rsidRDefault="004E2641" w:rsidP="004E2641">
            <w:pPr>
              <w:spacing w:before="20" w:after="20" w:line="240" w:lineRule="auto"/>
              <w:jc w:val="center"/>
              <w:rPr>
                <w:rFonts w:ascii="Arial" w:hAnsi="Arial" w:cs="Arial"/>
                <w:color w:val="000000"/>
                <w:sz w:val="18"/>
                <w:szCs w:val="18"/>
              </w:rPr>
            </w:pPr>
            <w:r w:rsidRPr="004E2641">
              <w:rPr>
                <w:rFonts w:ascii="Arial" w:hAnsi="Arial" w:cs="Arial"/>
                <w:color w:val="000000"/>
                <w:sz w:val="18"/>
                <w:szCs w:val="18"/>
              </w:rPr>
              <w:t>39.1</w:t>
            </w:r>
            <w:r w:rsidR="00B639A2">
              <w:rPr>
                <w:rFonts w:ascii="Arial" w:hAnsi="Arial" w:cs="Arial"/>
                <w:color w:val="000000"/>
                <w:sz w:val="18"/>
                <w:szCs w:val="18"/>
              </w:rPr>
              <w:t>3</w:t>
            </w:r>
          </w:p>
        </w:tc>
      </w:tr>
      <w:tr w:rsidR="004E2641"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641" w:rsidRPr="00504CE9" w:rsidRDefault="004E2641" w:rsidP="004E2641">
            <w:pPr>
              <w:spacing w:before="20" w:after="20" w:line="240" w:lineRule="auto"/>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Feel disrespected and undervalued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504CE9" w:rsidRDefault="004E2641"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0.7</w:t>
            </w:r>
            <w:r w:rsidR="000E67E5">
              <w:rPr>
                <w:rFonts w:ascii="Arial" w:eastAsia="Times New Roman" w:hAnsi="Arial" w:cs="Arial"/>
                <w:color w:val="000000"/>
                <w:sz w:val="18"/>
                <w:szCs w:val="18"/>
                <w:lang w:eastAsia="en-CA"/>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41" w:rsidRPr="004E2641" w:rsidRDefault="00B639A2" w:rsidP="004E2641">
            <w:pPr>
              <w:spacing w:before="20" w:after="20" w:line="240" w:lineRule="auto"/>
              <w:jc w:val="center"/>
              <w:rPr>
                <w:rFonts w:ascii="Arial" w:hAnsi="Arial" w:cs="Arial"/>
                <w:color w:val="000000"/>
                <w:sz w:val="18"/>
                <w:szCs w:val="18"/>
              </w:rPr>
            </w:pPr>
            <w:r>
              <w:rPr>
                <w:rFonts w:ascii="Arial" w:hAnsi="Arial" w:cs="Arial"/>
                <w:color w:val="000000"/>
                <w:sz w:val="18"/>
                <w:szCs w:val="18"/>
              </w:rPr>
              <w:t>17.39</w:t>
            </w:r>
          </w:p>
        </w:tc>
      </w:tr>
      <w:tr w:rsidR="00504CE9"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CE9" w:rsidRPr="00504CE9" w:rsidRDefault="00FA1D56" w:rsidP="004E2641">
            <w:pPr>
              <w:spacing w:before="20" w:after="20" w:line="240" w:lineRule="auto"/>
              <w:jc w:val="right"/>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w:t>
            </w:r>
            <w:r w:rsidR="00504CE9" w:rsidRPr="004E2641">
              <w:rPr>
                <w:rFonts w:ascii="Arial" w:eastAsia="Times New Roman" w:hAnsi="Arial" w:cs="Arial"/>
                <w:color w:val="000000"/>
                <w:sz w:val="18"/>
                <w:szCs w:val="18"/>
                <w:lang w:eastAsia="en-CA"/>
              </w:rPr>
              <w:t>ategory t</w:t>
            </w:r>
            <w:r w:rsidR="00504CE9" w:rsidRPr="00504CE9">
              <w:rPr>
                <w:rFonts w:ascii="Arial" w:eastAsia="Times New Roman" w:hAnsi="Arial" w:cs="Arial"/>
                <w:color w:val="000000"/>
                <w:sz w:val="18"/>
                <w:szCs w:val="18"/>
                <w:lang w:eastAsia="en-CA"/>
              </w:rPr>
              <w: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 </w:t>
            </w:r>
            <w:r w:rsidR="004E2641">
              <w:rPr>
                <w:rFonts w:ascii="Arial" w:eastAsia="Times New Roman" w:hAnsi="Arial" w:cs="Arial"/>
                <w:color w:val="000000"/>
                <w:sz w:val="18"/>
                <w:szCs w:val="18"/>
                <w:lang w:eastAsia="en-CA"/>
              </w:rPr>
              <w:t>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4.0</w:t>
            </w:r>
            <w:r w:rsidR="000E67E5">
              <w:rPr>
                <w:rFonts w:ascii="Arial" w:eastAsia="Times New Roman" w:hAnsi="Arial" w:cs="Arial"/>
                <w:color w:val="000000"/>
                <w:sz w:val="18"/>
                <w:szCs w:val="18"/>
                <w:lang w:eastAsia="en-CA"/>
              </w:rPr>
              <w:t>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CE9"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100.00</w:t>
            </w:r>
          </w:p>
        </w:tc>
      </w:tr>
      <w:tr w:rsidR="00B639A2"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tcPr>
          <w:p w:rsidR="00B639A2" w:rsidRPr="00504CE9" w:rsidRDefault="00B639A2" w:rsidP="004E2641">
            <w:pPr>
              <w:spacing w:before="20" w:after="20" w:line="240" w:lineRule="auto"/>
              <w:rPr>
                <w:rFonts w:ascii="Arial" w:eastAsia="Times New Roman" w:hAnsi="Arial" w:cs="Arial"/>
                <w:b/>
                <w:color w:val="000000"/>
                <w:sz w:val="18"/>
                <w:szCs w:val="18"/>
                <w:lang w:eastAsia="en-CA"/>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504CE9" w:rsidRDefault="00B639A2" w:rsidP="004E2641">
            <w:pPr>
              <w:spacing w:before="20" w:after="20" w:line="240" w:lineRule="auto"/>
              <w:jc w:val="center"/>
              <w:rPr>
                <w:rFonts w:ascii="Arial" w:eastAsia="Times New Roman" w:hAnsi="Arial" w:cs="Arial"/>
                <w:color w:val="000000"/>
                <w:sz w:val="18"/>
                <w:szCs w:val="18"/>
                <w:lang w:eastAsia="en-C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504CE9" w:rsidRDefault="00B639A2" w:rsidP="004E2641">
            <w:pPr>
              <w:spacing w:before="20" w:after="20" w:line="240" w:lineRule="auto"/>
              <w:jc w:val="center"/>
              <w:rPr>
                <w:rFonts w:ascii="Arial" w:eastAsia="Times New Roman" w:hAnsi="Arial" w:cs="Arial"/>
                <w:color w:val="000000"/>
                <w:sz w:val="18"/>
                <w:szCs w:val="18"/>
                <w:lang w:eastAsia="en-CA"/>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504CE9" w:rsidRDefault="00B639A2" w:rsidP="004E2641">
            <w:pPr>
              <w:spacing w:before="20" w:after="20" w:line="240" w:lineRule="auto"/>
              <w:jc w:val="center"/>
              <w:rPr>
                <w:rFonts w:ascii="Arial" w:eastAsia="Times New Roman" w:hAnsi="Arial" w:cs="Arial"/>
                <w:color w:val="000000"/>
                <w:sz w:val="18"/>
                <w:szCs w:val="18"/>
                <w:lang w:eastAsia="en-CA"/>
              </w:rPr>
            </w:pPr>
          </w:p>
        </w:tc>
      </w:tr>
      <w:tr w:rsidR="00504CE9"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CE9" w:rsidRPr="00504CE9" w:rsidRDefault="00504CE9" w:rsidP="004E2641">
            <w:pPr>
              <w:spacing w:before="20" w:after="20" w:line="240" w:lineRule="auto"/>
              <w:rPr>
                <w:rFonts w:ascii="Arial" w:eastAsia="Times New Roman" w:hAnsi="Arial" w:cs="Arial"/>
                <w:b/>
                <w:color w:val="000000"/>
                <w:sz w:val="18"/>
                <w:szCs w:val="18"/>
                <w:lang w:eastAsia="en-CA"/>
              </w:rPr>
            </w:pPr>
            <w:r w:rsidRPr="00504CE9">
              <w:rPr>
                <w:rFonts w:ascii="Arial" w:eastAsia="Times New Roman" w:hAnsi="Arial" w:cs="Arial"/>
                <w:b/>
                <w:color w:val="000000"/>
                <w:sz w:val="18"/>
                <w:szCs w:val="18"/>
                <w:lang w:eastAsia="en-CA"/>
              </w:rPr>
              <w:t>Other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4.4</w:t>
            </w:r>
            <w:r w:rsidR="000E67E5">
              <w:rPr>
                <w:rFonts w:ascii="Arial" w:eastAsia="Times New Roman" w:hAnsi="Arial" w:cs="Arial"/>
                <w:color w:val="000000"/>
                <w:sz w:val="18"/>
                <w:szCs w:val="18"/>
                <w:lang w:eastAsia="en-CA"/>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B639A2" w:rsidP="004E2641">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100.00</w:t>
            </w:r>
          </w:p>
        </w:tc>
      </w:tr>
      <w:tr w:rsidR="00B639A2"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9A2" w:rsidRPr="00504CE9" w:rsidRDefault="00B639A2" w:rsidP="004E2641">
            <w:pPr>
              <w:spacing w:before="20" w:after="20" w:line="240" w:lineRule="auto"/>
              <w:rPr>
                <w:rFonts w:ascii="Arial" w:eastAsia="Times New Roman" w:hAnsi="Arial" w:cs="Arial"/>
                <w:b/>
                <w:color w:val="000000"/>
                <w:sz w:val="18"/>
                <w:szCs w:val="18"/>
                <w:lang w:eastAsia="en-CA"/>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504CE9" w:rsidRDefault="00B639A2" w:rsidP="004E2641">
            <w:pPr>
              <w:spacing w:before="20" w:after="20" w:line="240" w:lineRule="auto"/>
              <w:jc w:val="center"/>
              <w:rPr>
                <w:rFonts w:ascii="Arial" w:eastAsia="Times New Roman" w:hAnsi="Arial" w:cs="Arial"/>
                <w:color w:val="000000"/>
                <w:sz w:val="18"/>
                <w:szCs w:val="18"/>
                <w:lang w:eastAsia="en-C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Default="00B639A2" w:rsidP="00835DD2">
            <w:pPr>
              <w:spacing w:before="20" w:after="20" w:line="240" w:lineRule="auto"/>
              <w:jc w:val="center"/>
              <w:rPr>
                <w:rFonts w:ascii="Arial" w:eastAsia="Times New Roman" w:hAnsi="Arial" w:cs="Arial"/>
                <w:color w:val="000000"/>
                <w:sz w:val="18"/>
                <w:szCs w:val="18"/>
                <w:lang w:eastAsia="en-CA"/>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A2" w:rsidRPr="00504CE9" w:rsidRDefault="00B639A2" w:rsidP="004E2641">
            <w:pPr>
              <w:spacing w:before="20" w:after="20" w:line="240" w:lineRule="auto"/>
              <w:jc w:val="center"/>
              <w:rPr>
                <w:rFonts w:ascii="Arial" w:eastAsia="Times New Roman" w:hAnsi="Arial" w:cs="Arial"/>
                <w:color w:val="000000"/>
                <w:sz w:val="18"/>
                <w:szCs w:val="18"/>
                <w:lang w:eastAsia="en-CA"/>
              </w:rPr>
            </w:pPr>
          </w:p>
        </w:tc>
      </w:tr>
      <w:tr w:rsidR="00504CE9" w:rsidRPr="00504CE9" w:rsidTr="00727C9E">
        <w:trPr>
          <w:cantSplit/>
          <w:trHeight w:val="2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CE9" w:rsidRPr="00504CE9" w:rsidRDefault="00504CE9" w:rsidP="004E2641">
            <w:pPr>
              <w:spacing w:before="20" w:after="20" w:line="240" w:lineRule="auto"/>
              <w:rPr>
                <w:rFonts w:ascii="Arial" w:eastAsia="Times New Roman" w:hAnsi="Arial" w:cs="Arial"/>
                <w:b/>
                <w:color w:val="000000"/>
                <w:sz w:val="18"/>
                <w:szCs w:val="18"/>
                <w:lang w:eastAsia="en-CA"/>
              </w:rPr>
            </w:pPr>
            <w:r w:rsidRPr="00504CE9">
              <w:rPr>
                <w:rFonts w:ascii="Arial" w:eastAsia="Times New Roman" w:hAnsi="Arial" w:cs="Arial"/>
                <w:b/>
                <w:color w:val="000000"/>
                <w:sz w:val="18"/>
                <w:szCs w:val="18"/>
                <w:lang w:eastAsia="en-CA"/>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r w:rsidRPr="00504CE9">
              <w:rPr>
                <w:rFonts w:ascii="Arial" w:eastAsia="Times New Roman" w:hAnsi="Arial" w:cs="Arial"/>
                <w:color w:val="000000"/>
                <w:sz w:val="18"/>
                <w:szCs w:val="18"/>
                <w:lang w:eastAsia="en-CA"/>
              </w:rPr>
              <w:t>568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835DD2" w:rsidP="00835DD2">
            <w:pPr>
              <w:spacing w:before="20" w:after="2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100.0</w:t>
            </w:r>
            <w:r w:rsidR="000E67E5">
              <w:rPr>
                <w:rFonts w:ascii="Arial" w:eastAsia="Times New Roman" w:hAnsi="Arial" w:cs="Arial"/>
                <w:color w:val="000000"/>
                <w:sz w:val="18"/>
                <w:szCs w:val="18"/>
                <w:lang w:eastAsia="en-CA"/>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CE9" w:rsidRPr="00504CE9" w:rsidRDefault="00504CE9" w:rsidP="004E2641">
            <w:pPr>
              <w:spacing w:before="20" w:after="20" w:line="240" w:lineRule="auto"/>
              <w:jc w:val="center"/>
              <w:rPr>
                <w:rFonts w:ascii="Arial" w:eastAsia="Times New Roman" w:hAnsi="Arial" w:cs="Arial"/>
                <w:color w:val="000000"/>
                <w:sz w:val="18"/>
                <w:szCs w:val="18"/>
                <w:lang w:eastAsia="en-CA"/>
              </w:rPr>
            </w:pPr>
          </w:p>
        </w:tc>
      </w:tr>
    </w:tbl>
    <w:p w:rsidR="00EB422E" w:rsidRDefault="00EB422E" w:rsidP="00FA1D56">
      <w:pPr>
        <w:spacing w:after="0" w:line="240" w:lineRule="auto"/>
        <w:rPr>
          <w:rFonts w:ascii="Arial" w:hAnsi="Arial" w:cs="Arial"/>
          <w:sz w:val="24"/>
          <w:szCs w:val="24"/>
        </w:rPr>
      </w:pPr>
    </w:p>
    <w:p w:rsidR="00EC5309" w:rsidRDefault="00EC5309">
      <w:pPr>
        <w:rPr>
          <w:rFonts w:ascii="Arial" w:hAnsi="Arial" w:cs="Arial"/>
          <w:sz w:val="24"/>
          <w:szCs w:val="24"/>
        </w:rPr>
      </w:pPr>
      <w:r>
        <w:rPr>
          <w:rFonts w:ascii="Arial" w:hAnsi="Arial" w:cs="Arial"/>
          <w:sz w:val="24"/>
          <w:szCs w:val="24"/>
        </w:rPr>
        <w:br w:type="page"/>
      </w: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B866E8" w:rsidRDefault="00B866E8" w:rsidP="00B866E8">
      <w:pPr>
        <w:spacing w:after="0"/>
        <w:rPr>
          <w:rFonts w:ascii="Arial" w:hAnsi="Arial" w:cs="Arial"/>
          <w:sz w:val="24"/>
          <w:szCs w:val="24"/>
        </w:rPr>
      </w:pPr>
    </w:p>
    <w:p w:rsidR="00EC5309" w:rsidRDefault="00EC5309" w:rsidP="00B866E8">
      <w:pPr>
        <w:spacing w:after="0"/>
        <w:rPr>
          <w:rFonts w:ascii="Arial" w:hAnsi="Arial" w:cs="Arial"/>
          <w:sz w:val="24"/>
          <w:szCs w:val="24"/>
        </w:rPr>
      </w:pPr>
    </w:p>
    <w:p w:rsidR="00EC5309" w:rsidRPr="00B866E8" w:rsidRDefault="006A4AD4" w:rsidP="00EC5309">
      <w:pPr>
        <w:spacing w:after="0"/>
        <w:jc w:val="right"/>
        <w:rPr>
          <w:rFonts w:ascii="Arial" w:hAnsi="Arial" w:cs="Arial"/>
          <w:sz w:val="18"/>
          <w:szCs w:val="18"/>
        </w:rPr>
      </w:pPr>
      <w:r>
        <w:rPr>
          <w:rFonts w:ascii="Arial" w:hAnsi="Arial" w:cs="Arial"/>
          <w:sz w:val="18"/>
          <w:szCs w:val="18"/>
        </w:rPr>
        <w:t>ODSP Action Coalition</w:t>
      </w:r>
    </w:p>
    <w:p w:rsidR="00EC5309" w:rsidRPr="00B866E8" w:rsidRDefault="00EC5309" w:rsidP="00EC5309">
      <w:pPr>
        <w:spacing w:after="0"/>
        <w:jc w:val="right"/>
        <w:rPr>
          <w:rFonts w:ascii="Arial" w:hAnsi="Arial" w:cs="Arial"/>
          <w:sz w:val="18"/>
          <w:szCs w:val="18"/>
        </w:rPr>
      </w:pPr>
      <w:r w:rsidRPr="00B866E8">
        <w:rPr>
          <w:rFonts w:ascii="Arial" w:hAnsi="Arial" w:cs="Arial"/>
          <w:sz w:val="18"/>
          <w:szCs w:val="18"/>
        </w:rPr>
        <w:t>March 201</w:t>
      </w:r>
      <w:r w:rsidR="00835DD2" w:rsidRPr="00B866E8">
        <w:rPr>
          <w:rFonts w:ascii="Arial" w:hAnsi="Arial" w:cs="Arial"/>
          <w:sz w:val="18"/>
          <w:szCs w:val="18"/>
        </w:rPr>
        <w:t>5</w:t>
      </w:r>
    </w:p>
    <w:sectPr w:rsidR="00EC5309" w:rsidRPr="00B866E8" w:rsidSect="00DD13E0">
      <w:pgSz w:w="12240" w:h="15840"/>
      <w:pgMar w:top="1080" w:right="1080" w:bottom="1080" w:left="1080" w:header="706"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F8" w:rsidRDefault="00D003F8" w:rsidP="005F4CBA">
      <w:pPr>
        <w:spacing w:after="0" w:line="240" w:lineRule="auto"/>
      </w:pPr>
      <w:r>
        <w:separator/>
      </w:r>
    </w:p>
  </w:endnote>
  <w:endnote w:type="continuationSeparator" w:id="0">
    <w:p w:rsidR="00D003F8" w:rsidRDefault="00D003F8" w:rsidP="005F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526456"/>
      <w:docPartObj>
        <w:docPartGallery w:val="Page Numbers (Bottom of Page)"/>
        <w:docPartUnique/>
      </w:docPartObj>
    </w:sdtPr>
    <w:sdtEndPr>
      <w:rPr>
        <w:noProof/>
      </w:rPr>
    </w:sdtEndPr>
    <w:sdtContent>
      <w:p w:rsidR="00D003F8" w:rsidRPr="00EC5309" w:rsidRDefault="00D003F8" w:rsidP="00EC5309">
        <w:pPr>
          <w:pStyle w:val="Footer"/>
          <w:pBdr>
            <w:top w:val="single" w:sz="4" w:space="1" w:color="auto"/>
          </w:pBdr>
          <w:jc w:val="right"/>
        </w:pPr>
        <w:r>
          <w:fldChar w:fldCharType="begin"/>
        </w:r>
        <w:r>
          <w:instrText xml:space="preserve"> PAGE   \* MERGEFORMAT </w:instrText>
        </w:r>
        <w:r>
          <w:fldChar w:fldCharType="separate"/>
        </w:r>
        <w:r w:rsidR="000B5E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F8" w:rsidRDefault="00D003F8" w:rsidP="005F4CBA">
      <w:pPr>
        <w:spacing w:after="0" w:line="240" w:lineRule="auto"/>
      </w:pPr>
      <w:r>
        <w:separator/>
      </w:r>
    </w:p>
  </w:footnote>
  <w:footnote w:type="continuationSeparator" w:id="0">
    <w:p w:rsidR="00D003F8" w:rsidRDefault="00D003F8" w:rsidP="005F4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F8" w:rsidRDefault="00D00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12"/>
    <w:multiLevelType w:val="hybridMultilevel"/>
    <w:tmpl w:val="2294F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E97344"/>
    <w:multiLevelType w:val="hybridMultilevel"/>
    <w:tmpl w:val="898AF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FB570E"/>
    <w:multiLevelType w:val="hybridMultilevel"/>
    <w:tmpl w:val="11C65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705AC1"/>
    <w:multiLevelType w:val="hybridMultilevel"/>
    <w:tmpl w:val="CB728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A221EE"/>
    <w:multiLevelType w:val="hybridMultilevel"/>
    <w:tmpl w:val="E49EFD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A94121"/>
    <w:multiLevelType w:val="hybridMultilevel"/>
    <w:tmpl w:val="AB2AF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AA7AF1"/>
    <w:multiLevelType w:val="hybridMultilevel"/>
    <w:tmpl w:val="9E0A8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B779C9"/>
    <w:multiLevelType w:val="hybridMultilevel"/>
    <w:tmpl w:val="C9FAF102"/>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8">
    <w:nsid w:val="2A814221"/>
    <w:multiLevelType w:val="hybridMultilevel"/>
    <w:tmpl w:val="522CF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8A5807"/>
    <w:multiLevelType w:val="hybridMultilevel"/>
    <w:tmpl w:val="87020126"/>
    <w:lvl w:ilvl="0" w:tplc="1009000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19A1797"/>
    <w:multiLevelType w:val="hybridMultilevel"/>
    <w:tmpl w:val="48AAF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0C0EE0"/>
    <w:multiLevelType w:val="hybridMultilevel"/>
    <w:tmpl w:val="9CE458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nsid w:val="578E282C"/>
    <w:multiLevelType w:val="hybridMultilevel"/>
    <w:tmpl w:val="BD32A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85A4B97"/>
    <w:multiLevelType w:val="hybridMultilevel"/>
    <w:tmpl w:val="53CC2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3A6117C"/>
    <w:multiLevelType w:val="hybridMultilevel"/>
    <w:tmpl w:val="F3361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9E545B2"/>
    <w:multiLevelType w:val="hybridMultilevel"/>
    <w:tmpl w:val="F9D2B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101F30"/>
    <w:multiLevelType w:val="hybridMultilevel"/>
    <w:tmpl w:val="5C883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8D7C00"/>
    <w:multiLevelType w:val="hybridMultilevel"/>
    <w:tmpl w:val="A05C5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5"/>
  </w:num>
  <w:num w:numId="5">
    <w:abstractNumId w:val="13"/>
  </w:num>
  <w:num w:numId="6">
    <w:abstractNumId w:val="3"/>
  </w:num>
  <w:num w:numId="7">
    <w:abstractNumId w:val="12"/>
  </w:num>
  <w:num w:numId="8">
    <w:abstractNumId w:val="11"/>
  </w:num>
  <w:num w:numId="9">
    <w:abstractNumId w:val="14"/>
  </w:num>
  <w:num w:numId="10">
    <w:abstractNumId w:val="16"/>
  </w:num>
  <w:num w:numId="11">
    <w:abstractNumId w:val="10"/>
  </w:num>
  <w:num w:numId="12">
    <w:abstractNumId w:val="17"/>
  </w:num>
  <w:num w:numId="13">
    <w:abstractNumId w:val="8"/>
  </w:num>
  <w:num w:numId="14">
    <w:abstractNumId w:val="1"/>
  </w:num>
  <w:num w:numId="15">
    <w:abstractNumId w:val="6"/>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AE"/>
    <w:rsid w:val="00024A77"/>
    <w:rsid w:val="0004532B"/>
    <w:rsid w:val="000B05D1"/>
    <w:rsid w:val="000B5E36"/>
    <w:rsid w:val="000C2BCB"/>
    <w:rsid w:val="000D6052"/>
    <w:rsid w:val="000E67E5"/>
    <w:rsid w:val="001057A2"/>
    <w:rsid w:val="00107FE4"/>
    <w:rsid w:val="001261FD"/>
    <w:rsid w:val="001301F8"/>
    <w:rsid w:val="00130AB0"/>
    <w:rsid w:val="00134AEF"/>
    <w:rsid w:val="00150FE4"/>
    <w:rsid w:val="001B4B89"/>
    <w:rsid w:val="001C4128"/>
    <w:rsid w:val="001E3D6C"/>
    <w:rsid w:val="0022572D"/>
    <w:rsid w:val="00234C55"/>
    <w:rsid w:val="002514E1"/>
    <w:rsid w:val="002523FA"/>
    <w:rsid w:val="00260794"/>
    <w:rsid w:val="0026777B"/>
    <w:rsid w:val="00271618"/>
    <w:rsid w:val="002B17A2"/>
    <w:rsid w:val="002C41C1"/>
    <w:rsid w:val="0030146A"/>
    <w:rsid w:val="00313A0A"/>
    <w:rsid w:val="00314248"/>
    <w:rsid w:val="003158D4"/>
    <w:rsid w:val="00333C19"/>
    <w:rsid w:val="003545BF"/>
    <w:rsid w:val="00357DC6"/>
    <w:rsid w:val="00362780"/>
    <w:rsid w:val="003C0A03"/>
    <w:rsid w:val="003C6649"/>
    <w:rsid w:val="003D717C"/>
    <w:rsid w:val="004007D2"/>
    <w:rsid w:val="00421E6A"/>
    <w:rsid w:val="0044774D"/>
    <w:rsid w:val="00482D54"/>
    <w:rsid w:val="00483DA0"/>
    <w:rsid w:val="004A3405"/>
    <w:rsid w:val="004B17D9"/>
    <w:rsid w:val="004D3BE3"/>
    <w:rsid w:val="004E2641"/>
    <w:rsid w:val="00504CE9"/>
    <w:rsid w:val="00523DBA"/>
    <w:rsid w:val="0053588B"/>
    <w:rsid w:val="00553434"/>
    <w:rsid w:val="00554518"/>
    <w:rsid w:val="00561566"/>
    <w:rsid w:val="0057278B"/>
    <w:rsid w:val="00582C28"/>
    <w:rsid w:val="00583983"/>
    <w:rsid w:val="005D503F"/>
    <w:rsid w:val="005F4CBA"/>
    <w:rsid w:val="00616546"/>
    <w:rsid w:val="00624D5A"/>
    <w:rsid w:val="00626ADE"/>
    <w:rsid w:val="00627414"/>
    <w:rsid w:val="0065258E"/>
    <w:rsid w:val="00667040"/>
    <w:rsid w:val="00684034"/>
    <w:rsid w:val="006A06CE"/>
    <w:rsid w:val="006A4AD4"/>
    <w:rsid w:val="006C2B51"/>
    <w:rsid w:val="0071200C"/>
    <w:rsid w:val="007217DC"/>
    <w:rsid w:val="00727C9E"/>
    <w:rsid w:val="007421F7"/>
    <w:rsid w:val="00753039"/>
    <w:rsid w:val="007732A7"/>
    <w:rsid w:val="0077414A"/>
    <w:rsid w:val="00776126"/>
    <w:rsid w:val="007C7D8B"/>
    <w:rsid w:val="00835DD2"/>
    <w:rsid w:val="00863523"/>
    <w:rsid w:val="00881074"/>
    <w:rsid w:val="00892217"/>
    <w:rsid w:val="00897590"/>
    <w:rsid w:val="008E4E1E"/>
    <w:rsid w:val="008E7D6F"/>
    <w:rsid w:val="00970BEC"/>
    <w:rsid w:val="00971767"/>
    <w:rsid w:val="009867B9"/>
    <w:rsid w:val="009921F2"/>
    <w:rsid w:val="009D7A83"/>
    <w:rsid w:val="009F32F7"/>
    <w:rsid w:val="00A13BA7"/>
    <w:rsid w:val="00A20DC7"/>
    <w:rsid w:val="00A52763"/>
    <w:rsid w:val="00A809B0"/>
    <w:rsid w:val="00A84BCD"/>
    <w:rsid w:val="00A92A67"/>
    <w:rsid w:val="00AB4F2D"/>
    <w:rsid w:val="00AB78E0"/>
    <w:rsid w:val="00AF0CAC"/>
    <w:rsid w:val="00AF4660"/>
    <w:rsid w:val="00B10A3E"/>
    <w:rsid w:val="00B50C9F"/>
    <w:rsid w:val="00B548B4"/>
    <w:rsid w:val="00B54923"/>
    <w:rsid w:val="00B639A2"/>
    <w:rsid w:val="00B66413"/>
    <w:rsid w:val="00B83896"/>
    <w:rsid w:val="00B866E8"/>
    <w:rsid w:val="00BC446F"/>
    <w:rsid w:val="00BE5086"/>
    <w:rsid w:val="00C22AFF"/>
    <w:rsid w:val="00C250A9"/>
    <w:rsid w:val="00C276D7"/>
    <w:rsid w:val="00C57593"/>
    <w:rsid w:val="00C6695E"/>
    <w:rsid w:val="00C7327F"/>
    <w:rsid w:val="00C85D9B"/>
    <w:rsid w:val="00CF2F1F"/>
    <w:rsid w:val="00D003F8"/>
    <w:rsid w:val="00D339B6"/>
    <w:rsid w:val="00D76F44"/>
    <w:rsid w:val="00D95211"/>
    <w:rsid w:val="00DD13E0"/>
    <w:rsid w:val="00DF25E6"/>
    <w:rsid w:val="00DF2AA0"/>
    <w:rsid w:val="00DF5EA0"/>
    <w:rsid w:val="00E24197"/>
    <w:rsid w:val="00E32F6D"/>
    <w:rsid w:val="00E36682"/>
    <w:rsid w:val="00E82086"/>
    <w:rsid w:val="00EB2515"/>
    <w:rsid w:val="00EB3AC3"/>
    <w:rsid w:val="00EB422E"/>
    <w:rsid w:val="00EC5309"/>
    <w:rsid w:val="00F1003C"/>
    <w:rsid w:val="00F13934"/>
    <w:rsid w:val="00F37D02"/>
    <w:rsid w:val="00F44A49"/>
    <w:rsid w:val="00F61DB5"/>
    <w:rsid w:val="00F74934"/>
    <w:rsid w:val="00F8308B"/>
    <w:rsid w:val="00FA1D56"/>
    <w:rsid w:val="00FA48AE"/>
    <w:rsid w:val="00FB1898"/>
    <w:rsid w:val="00FC3B4F"/>
    <w:rsid w:val="00FE4FCA"/>
    <w:rsid w:val="00FE6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6126"/>
    <w:pPr>
      <w:keepNext/>
      <w:framePr w:wrap="around" w:vAnchor="text" w:hAnchor="text" w:xAlign="right" w:y="1"/>
      <w:pBdr>
        <w:top w:val="single" w:sz="4" w:space="1" w:color="auto"/>
        <w:left w:val="single" w:sz="4" w:space="4" w:color="auto"/>
        <w:bottom w:val="single" w:sz="4" w:space="1" w:color="auto"/>
        <w:right w:val="single" w:sz="4" w:space="4" w:color="auto"/>
      </w:pBdr>
      <w:tabs>
        <w:tab w:val="left" w:pos="210"/>
        <w:tab w:val="right" w:pos="9360"/>
      </w:tabs>
      <w:spacing w:after="0" w:line="240" w:lineRule="auto"/>
      <w:jc w:val="right"/>
      <w:outlineLvl w:val="0"/>
    </w:pPr>
    <w:rPr>
      <w:rFonts w:ascii="Arial Black" w:eastAsia="Times New Roman" w:hAnsi="Arial Black" w:cs="Times New Roman"/>
      <w:sz w:val="48"/>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126"/>
    <w:rPr>
      <w:rFonts w:ascii="Arial Black" w:eastAsia="Times New Roman" w:hAnsi="Arial Black" w:cs="Times New Roman"/>
      <w:sz w:val="48"/>
      <w:szCs w:val="20"/>
      <w:lang w:val="en-US" w:eastAsia="en-CA"/>
    </w:rPr>
  </w:style>
  <w:style w:type="paragraph" w:styleId="ListParagraph">
    <w:name w:val="List Paragraph"/>
    <w:basedOn w:val="Normal"/>
    <w:uiPriority w:val="34"/>
    <w:qFormat/>
    <w:rsid w:val="00130AB0"/>
    <w:pPr>
      <w:ind w:left="720"/>
      <w:contextualSpacing/>
    </w:pPr>
  </w:style>
  <w:style w:type="paragraph" w:styleId="BalloonText">
    <w:name w:val="Balloon Text"/>
    <w:basedOn w:val="Normal"/>
    <w:link w:val="BalloonTextChar"/>
    <w:uiPriority w:val="99"/>
    <w:semiHidden/>
    <w:unhideWhenUsed/>
    <w:rsid w:val="0097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67"/>
    <w:rPr>
      <w:rFonts w:ascii="Tahoma" w:hAnsi="Tahoma" w:cs="Tahoma"/>
      <w:sz w:val="16"/>
      <w:szCs w:val="16"/>
    </w:rPr>
  </w:style>
  <w:style w:type="paragraph" w:styleId="Quote">
    <w:name w:val="Quote"/>
    <w:basedOn w:val="Normal"/>
    <w:next w:val="Normal"/>
    <w:link w:val="QuoteChar"/>
    <w:uiPriority w:val="29"/>
    <w:qFormat/>
    <w:rsid w:val="00BC446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C446F"/>
    <w:rPr>
      <w:rFonts w:eastAsiaTheme="minorEastAsia"/>
      <w:i/>
      <w:iCs/>
      <w:color w:val="000000" w:themeColor="text1"/>
      <w:lang w:val="en-US" w:eastAsia="ja-JP"/>
    </w:rPr>
  </w:style>
  <w:style w:type="paragraph" w:styleId="Header">
    <w:name w:val="header"/>
    <w:basedOn w:val="Normal"/>
    <w:link w:val="HeaderChar"/>
    <w:uiPriority w:val="99"/>
    <w:unhideWhenUsed/>
    <w:rsid w:val="005F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BA"/>
  </w:style>
  <w:style w:type="paragraph" w:styleId="Footer">
    <w:name w:val="footer"/>
    <w:basedOn w:val="Normal"/>
    <w:link w:val="FooterChar"/>
    <w:uiPriority w:val="99"/>
    <w:unhideWhenUsed/>
    <w:rsid w:val="005F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BA"/>
  </w:style>
  <w:style w:type="character" w:styleId="Strong">
    <w:name w:val="Strong"/>
    <w:basedOn w:val="DefaultParagraphFont"/>
    <w:uiPriority w:val="22"/>
    <w:qFormat/>
    <w:rsid w:val="00BE5086"/>
    <w:rPr>
      <w:b/>
      <w:bCs/>
    </w:rPr>
  </w:style>
  <w:style w:type="paragraph" w:styleId="EndnoteText">
    <w:name w:val="endnote text"/>
    <w:basedOn w:val="Normal"/>
    <w:link w:val="EndnoteTextChar"/>
    <w:uiPriority w:val="99"/>
    <w:semiHidden/>
    <w:unhideWhenUsed/>
    <w:rsid w:val="006165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546"/>
    <w:rPr>
      <w:sz w:val="20"/>
      <w:szCs w:val="20"/>
    </w:rPr>
  </w:style>
  <w:style w:type="character" w:styleId="EndnoteReference">
    <w:name w:val="endnote reference"/>
    <w:basedOn w:val="DefaultParagraphFont"/>
    <w:uiPriority w:val="99"/>
    <w:semiHidden/>
    <w:unhideWhenUsed/>
    <w:rsid w:val="00616546"/>
    <w:rPr>
      <w:vertAlign w:val="superscript"/>
    </w:rPr>
  </w:style>
  <w:style w:type="character" w:styleId="Hyperlink">
    <w:name w:val="Hyperlink"/>
    <w:basedOn w:val="DefaultParagraphFont"/>
    <w:uiPriority w:val="99"/>
    <w:unhideWhenUsed/>
    <w:rsid w:val="00616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6126"/>
    <w:pPr>
      <w:keepNext/>
      <w:framePr w:wrap="around" w:vAnchor="text" w:hAnchor="text" w:xAlign="right" w:y="1"/>
      <w:pBdr>
        <w:top w:val="single" w:sz="4" w:space="1" w:color="auto"/>
        <w:left w:val="single" w:sz="4" w:space="4" w:color="auto"/>
        <w:bottom w:val="single" w:sz="4" w:space="1" w:color="auto"/>
        <w:right w:val="single" w:sz="4" w:space="4" w:color="auto"/>
      </w:pBdr>
      <w:tabs>
        <w:tab w:val="left" w:pos="210"/>
        <w:tab w:val="right" w:pos="9360"/>
      </w:tabs>
      <w:spacing w:after="0" w:line="240" w:lineRule="auto"/>
      <w:jc w:val="right"/>
      <w:outlineLvl w:val="0"/>
    </w:pPr>
    <w:rPr>
      <w:rFonts w:ascii="Arial Black" w:eastAsia="Times New Roman" w:hAnsi="Arial Black" w:cs="Times New Roman"/>
      <w:sz w:val="48"/>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126"/>
    <w:rPr>
      <w:rFonts w:ascii="Arial Black" w:eastAsia="Times New Roman" w:hAnsi="Arial Black" w:cs="Times New Roman"/>
      <w:sz w:val="48"/>
      <w:szCs w:val="20"/>
      <w:lang w:val="en-US" w:eastAsia="en-CA"/>
    </w:rPr>
  </w:style>
  <w:style w:type="paragraph" w:styleId="ListParagraph">
    <w:name w:val="List Paragraph"/>
    <w:basedOn w:val="Normal"/>
    <w:uiPriority w:val="34"/>
    <w:qFormat/>
    <w:rsid w:val="00130AB0"/>
    <w:pPr>
      <w:ind w:left="720"/>
      <w:contextualSpacing/>
    </w:pPr>
  </w:style>
  <w:style w:type="paragraph" w:styleId="BalloonText">
    <w:name w:val="Balloon Text"/>
    <w:basedOn w:val="Normal"/>
    <w:link w:val="BalloonTextChar"/>
    <w:uiPriority w:val="99"/>
    <w:semiHidden/>
    <w:unhideWhenUsed/>
    <w:rsid w:val="0097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67"/>
    <w:rPr>
      <w:rFonts w:ascii="Tahoma" w:hAnsi="Tahoma" w:cs="Tahoma"/>
      <w:sz w:val="16"/>
      <w:szCs w:val="16"/>
    </w:rPr>
  </w:style>
  <w:style w:type="paragraph" w:styleId="Quote">
    <w:name w:val="Quote"/>
    <w:basedOn w:val="Normal"/>
    <w:next w:val="Normal"/>
    <w:link w:val="QuoteChar"/>
    <w:uiPriority w:val="29"/>
    <w:qFormat/>
    <w:rsid w:val="00BC446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C446F"/>
    <w:rPr>
      <w:rFonts w:eastAsiaTheme="minorEastAsia"/>
      <w:i/>
      <w:iCs/>
      <w:color w:val="000000" w:themeColor="text1"/>
      <w:lang w:val="en-US" w:eastAsia="ja-JP"/>
    </w:rPr>
  </w:style>
  <w:style w:type="paragraph" w:styleId="Header">
    <w:name w:val="header"/>
    <w:basedOn w:val="Normal"/>
    <w:link w:val="HeaderChar"/>
    <w:uiPriority w:val="99"/>
    <w:unhideWhenUsed/>
    <w:rsid w:val="005F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BA"/>
  </w:style>
  <w:style w:type="paragraph" w:styleId="Footer">
    <w:name w:val="footer"/>
    <w:basedOn w:val="Normal"/>
    <w:link w:val="FooterChar"/>
    <w:uiPriority w:val="99"/>
    <w:unhideWhenUsed/>
    <w:rsid w:val="005F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BA"/>
  </w:style>
  <w:style w:type="character" w:styleId="Strong">
    <w:name w:val="Strong"/>
    <w:basedOn w:val="DefaultParagraphFont"/>
    <w:uiPriority w:val="22"/>
    <w:qFormat/>
    <w:rsid w:val="00BE5086"/>
    <w:rPr>
      <w:b/>
      <w:bCs/>
    </w:rPr>
  </w:style>
  <w:style w:type="paragraph" w:styleId="EndnoteText">
    <w:name w:val="endnote text"/>
    <w:basedOn w:val="Normal"/>
    <w:link w:val="EndnoteTextChar"/>
    <w:uiPriority w:val="99"/>
    <w:semiHidden/>
    <w:unhideWhenUsed/>
    <w:rsid w:val="006165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546"/>
    <w:rPr>
      <w:sz w:val="20"/>
      <w:szCs w:val="20"/>
    </w:rPr>
  </w:style>
  <w:style w:type="character" w:styleId="EndnoteReference">
    <w:name w:val="endnote reference"/>
    <w:basedOn w:val="DefaultParagraphFont"/>
    <w:uiPriority w:val="99"/>
    <w:semiHidden/>
    <w:unhideWhenUsed/>
    <w:rsid w:val="00616546"/>
    <w:rPr>
      <w:vertAlign w:val="superscript"/>
    </w:rPr>
  </w:style>
  <w:style w:type="character" w:styleId="Hyperlink">
    <w:name w:val="Hyperlink"/>
    <w:basedOn w:val="DefaultParagraphFont"/>
    <w:uiPriority w:val="99"/>
    <w:unhideWhenUsed/>
    <w:rsid w:val="00616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9573">
      <w:bodyDiv w:val="1"/>
      <w:marLeft w:val="0"/>
      <w:marRight w:val="0"/>
      <w:marTop w:val="0"/>
      <w:marBottom w:val="0"/>
      <w:divBdr>
        <w:top w:val="none" w:sz="0" w:space="0" w:color="auto"/>
        <w:left w:val="none" w:sz="0" w:space="0" w:color="auto"/>
        <w:bottom w:val="none" w:sz="0" w:space="0" w:color="auto"/>
        <w:right w:val="none" w:sz="0" w:space="0" w:color="auto"/>
      </w:divBdr>
    </w:div>
    <w:div w:id="223953876">
      <w:bodyDiv w:val="1"/>
      <w:marLeft w:val="0"/>
      <w:marRight w:val="0"/>
      <w:marTop w:val="0"/>
      <w:marBottom w:val="0"/>
      <w:divBdr>
        <w:top w:val="none" w:sz="0" w:space="0" w:color="auto"/>
        <w:left w:val="none" w:sz="0" w:space="0" w:color="auto"/>
        <w:bottom w:val="none" w:sz="0" w:space="0" w:color="auto"/>
        <w:right w:val="none" w:sz="0" w:space="0" w:color="auto"/>
      </w:divBdr>
    </w:div>
    <w:div w:id="256057130">
      <w:bodyDiv w:val="1"/>
      <w:marLeft w:val="0"/>
      <w:marRight w:val="0"/>
      <w:marTop w:val="0"/>
      <w:marBottom w:val="0"/>
      <w:divBdr>
        <w:top w:val="none" w:sz="0" w:space="0" w:color="auto"/>
        <w:left w:val="none" w:sz="0" w:space="0" w:color="auto"/>
        <w:bottom w:val="none" w:sz="0" w:space="0" w:color="auto"/>
        <w:right w:val="none" w:sz="0" w:space="0" w:color="auto"/>
      </w:divBdr>
    </w:div>
    <w:div w:id="294413900">
      <w:bodyDiv w:val="1"/>
      <w:marLeft w:val="0"/>
      <w:marRight w:val="0"/>
      <w:marTop w:val="0"/>
      <w:marBottom w:val="0"/>
      <w:divBdr>
        <w:top w:val="none" w:sz="0" w:space="0" w:color="auto"/>
        <w:left w:val="none" w:sz="0" w:space="0" w:color="auto"/>
        <w:bottom w:val="none" w:sz="0" w:space="0" w:color="auto"/>
        <w:right w:val="none" w:sz="0" w:space="0" w:color="auto"/>
      </w:divBdr>
    </w:div>
    <w:div w:id="332609785">
      <w:bodyDiv w:val="1"/>
      <w:marLeft w:val="0"/>
      <w:marRight w:val="0"/>
      <w:marTop w:val="0"/>
      <w:marBottom w:val="0"/>
      <w:divBdr>
        <w:top w:val="none" w:sz="0" w:space="0" w:color="auto"/>
        <w:left w:val="none" w:sz="0" w:space="0" w:color="auto"/>
        <w:bottom w:val="none" w:sz="0" w:space="0" w:color="auto"/>
        <w:right w:val="none" w:sz="0" w:space="0" w:color="auto"/>
      </w:divBdr>
    </w:div>
    <w:div w:id="428551799">
      <w:bodyDiv w:val="1"/>
      <w:marLeft w:val="0"/>
      <w:marRight w:val="0"/>
      <w:marTop w:val="0"/>
      <w:marBottom w:val="0"/>
      <w:divBdr>
        <w:top w:val="none" w:sz="0" w:space="0" w:color="auto"/>
        <w:left w:val="none" w:sz="0" w:space="0" w:color="auto"/>
        <w:bottom w:val="none" w:sz="0" w:space="0" w:color="auto"/>
        <w:right w:val="none" w:sz="0" w:space="0" w:color="auto"/>
      </w:divBdr>
    </w:div>
    <w:div w:id="436295924">
      <w:bodyDiv w:val="1"/>
      <w:marLeft w:val="0"/>
      <w:marRight w:val="0"/>
      <w:marTop w:val="0"/>
      <w:marBottom w:val="0"/>
      <w:divBdr>
        <w:top w:val="none" w:sz="0" w:space="0" w:color="auto"/>
        <w:left w:val="none" w:sz="0" w:space="0" w:color="auto"/>
        <w:bottom w:val="none" w:sz="0" w:space="0" w:color="auto"/>
        <w:right w:val="none" w:sz="0" w:space="0" w:color="auto"/>
      </w:divBdr>
    </w:div>
    <w:div w:id="642546391">
      <w:bodyDiv w:val="1"/>
      <w:marLeft w:val="0"/>
      <w:marRight w:val="0"/>
      <w:marTop w:val="0"/>
      <w:marBottom w:val="0"/>
      <w:divBdr>
        <w:top w:val="none" w:sz="0" w:space="0" w:color="auto"/>
        <w:left w:val="none" w:sz="0" w:space="0" w:color="auto"/>
        <w:bottom w:val="none" w:sz="0" w:space="0" w:color="auto"/>
        <w:right w:val="none" w:sz="0" w:space="0" w:color="auto"/>
      </w:divBdr>
    </w:div>
    <w:div w:id="660281595">
      <w:bodyDiv w:val="1"/>
      <w:marLeft w:val="0"/>
      <w:marRight w:val="0"/>
      <w:marTop w:val="0"/>
      <w:marBottom w:val="0"/>
      <w:divBdr>
        <w:top w:val="none" w:sz="0" w:space="0" w:color="auto"/>
        <w:left w:val="none" w:sz="0" w:space="0" w:color="auto"/>
        <w:bottom w:val="none" w:sz="0" w:space="0" w:color="auto"/>
        <w:right w:val="none" w:sz="0" w:space="0" w:color="auto"/>
      </w:divBdr>
    </w:div>
    <w:div w:id="1097868127">
      <w:bodyDiv w:val="1"/>
      <w:marLeft w:val="0"/>
      <w:marRight w:val="0"/>
      <w:marTop w:val="0"/>
      <w:marBottom w:val="0"/>
      <w:divBdr>
        <w:top w:val="none" w:sz="0" w:space="0" w:color="auto"/>
        <w:left w:val="none" w:sz="0" w:space="0" w:color="auto"/>
        <w:bottom w:val="none" w:sz="0" w:space="0" w:color="auto"/>
        <w:right w:val="none" w:sz="0" w:space="0" w:color="auto"/>
      </w:divBdr>
    </w:div>
    <w:div w:id="1195655548">
      <w:bodyDiv w:val="1"/>
      <w:marLeft w:val="0"/>
      <w:marRight w:val="0"/>
      <w:marTop w:val="0"/>
      <w:marBottom w:val="0"/>
      <w:divBdr>
        <w:top w:val="none" w:sz="0" w:space="0" w:color="auto"/>
        <w:left w:val="none" w:sz="0" w:space="0" w:color="auto"/>
        <w:bottom w:val="none" w:sz="0" w:space="0" w:color="auto"/>
        <w:right w:val="none" w:sz="0" w:space="0" w:color="auto"/>
      </w:divBdr>
    </w:div>
    <w:div w:id="1469977146">
      <w:bodyDiv w:val="1"/>
      <w:marLeft w:val="0"/>
      <w:marRight w:val="0"/>
      <w:marTop w:val="0"/>
      <w:marBottom w:val="0"/>
      <w:divBdr>
        <w:top w:val="none" w:sz="0" w:space="0" w:color="auto"/>
        <w:left w:val="none" w:sz="0" w:space="0" w:color="auto"/>
        <w:bottom w:val="none" w:sz="0" w:space="0" w:color="auto"/>
        <w:right w:val="none" w:sz="0" w:space="0" w:color="auto"/>
      </w:divBdr>
    </w:div>
    <w:div w:id="1515458578">
      <w:bodyDiv w:val="1"/>
      <w:marLeft w:val="0"/>
      <w:marRight w:val="0"/>
      <w:marTop w:val="0"/>
      <w:marBottom w:val="0"/>
      <w:divBdr>
        <w:top w:val="none" w:sz="0" w:space="0" w:color="auto"/>
        <w:left w:val="none" w:sz="0" w:space="0" w:color="auto"/>
        <w:bottom w:val="none" w:sz="0" w:space="0" w:color="auto"/>
        <w:right w:val="none" w:sz="0" w:space="0" w:color="auto"/>
      </w:divBdr>
    </w:div>
    <w:div w:id="1579553851">
      <w:bodyDiv w:val="1"/>
      <w:marLeft w:val="0"/>
      <w:marRight w:val="0"/>
      <w:marTop w:val="0"/>
      <w:marBottom w:val="0"/>
      <w:divBdr>
        <w:top w:val="none" w:sz="0" w:space="0" w:color="auto"/>
        <w:left w:val="none" w:sz="0" w:space="0" w:color="auto"/>
        <w:bottom w:val="none" w:sz="0" w:space="0" w:color="auto"/>
        <w:right w:val="none" w:sz="0" w:space="0" w:color="auto"/>
      </w:divBdr>
    </w:div>
    <w:div w:id="1879732417">
      <w:bodyDiv w:val="1"/>
      <w:marLeft w:val="0"/>
      <w:marRight w:val="0"/>
      <w:marTop w:val="0"/>
      <w:marBottom w:val="0"/>
      <w:divBdr>
        <w:top w:val="none" w:sz="0" w:space="0" w:color="auto"/>
        <w:left w:val="none" w:sz="0" w:space="0" w:color="auto"/>
        <w:bottom w:val="none" w:sz="0" w:space="0" w:color="auto"/>
        <w:right w:val="none" w:sz="0" w:space="0" w:color="auto"/>
      </w:divBdr>
    </w:div>
    <w:div w:id="1960143954">
      <w:bodyDiv w:val="1"/>
      <w:marLeft w:val="0"/>
      <w:marRight w:val="0"/>
      <w:marTop w:val="0"/>
      <w:marBottom w:val="0"/>
      <w:divBdr>
        <w:top w:val="none" w:sz="0" w:space="0" w:color="auto"/>
        <w:left w:val="none" w:sz="0" w:space="0" w:color="auto"/>
        <w:bottom w:val="none" w:sz="0" w:space="0" w:color="auto"/>
        <w:right w:val="none" w:sz="0" w:space="0" w:color="auto"/>
      </w:divBdr>
    </w:div>
    <w:div w:id="21193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can.gc.ca/tables-tableaux/sum-som/l01/cst01/demo10a-eng.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npolicyontar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425B-992D-46F0-8416-DF2574D8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12834BDD.dotm</Template>
  <TotalTime>0</TotalTime>
  <Pages>14</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2015-03-19T20:46:00Z</cp:lastPrinted>
  <dcterms:created xsi:type="dcterms:W3CDTF">2015-03-20T18:31:00Z</dcterms:created>
  <dcterms:modified xsi:type="dcterms:W3CDTF">2015-03-23T15:27:00Z</dcterms:modified>
</cp:coreProperties>
</file>